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5B20" w14:textId="77777777" w:rsidR="00C40CC0" w:rsidRPr="00B12BD5" w:rsidRDefault="00C40CC0" w:rsidP="00C40CC0">
      <w:pPr>
        <w:contextualSpacing/>
        <w:jc w:val="center"/>
        <w:rPr>
          <w:rFonts w:ascii="Garamond" w:hAnsi="Garamond"/>
          <w:b/>
          <w:caps/>
          <w:sz w:val="24"/>
          <w:szCs w:val="24"/>
        </w:rPr>
      </w:pPr>
      <w:r w:rsidRPr="00B12BD5">
        <w:rPr>
          <w:rFonts w:ascii="Garamond" w:hAnsi="Garamond"/>
          <w:b/>
          <w:caps/>
          <w:sz w:val="24"/>
          <w:szCs w:val="24"/>
        </w:rPr>
        <w:t>DePauw University</w:t>
      </w:r>
    </w:p>
    <w:p w14:paraId="04478F14" w14:textId="77777777" w:rsidR="00C40CC0" w:rsidRPr="00B12BD5" w:rsidRDefault="00C40CC0" w:rsidP="00C40CC0">
      <w:pPr>
        <w:contextualSpacing/>
        <w:jc w:val="center"/>
        <w:rPr>
          <w:rFonts w:ascii="Garamond" w:hAnsi="Garamond"/>
          <w:b/>
          <w:caps/>
          <w:sz w:val="24"/>
          <w:szCs w:val="24"/>
        </w:rPr>
      </w:pPr>
      <w:r w:rsidRPr="00B12BD5">
        <w:rPr>
          <w:rFonts w:ascii="Garamond" w:hAnsi="Garamond"/>
          <w:b/>
          <w:caps/>
          <w:sz w:val="24"/>
          <w:szCs w:val="24"/>
        </w:rPr>
        <w:t xml:space="preserve">POLS 323 The Politics of RAce </w:t>
      </w:r>
    </w:p>
    <w:p w14:paraId="48E05690" w14:textId="2CF659D4" w:rsidR="003926D6" w:rsidRDefault="00A77FE1" w:rsidP="00C40CC0">
      <w:pPr>
        <w:jc w:val="center"/>
        <w:rPr>
          <w:rFonts w:ascii="Garamond" w:hAnsi="Garamond"/>
          <w:sz w:val="24"/>
          <w:szCs w:val="24"/>
        </w:rPr>
      </w:pPr>
      <w:r>
        <w:rPr>
          <w:rFonts w:ascii="Garamond" w:hAnsi="Garamond"/>
          <w:sz w:val="24"/>
          <w:szCs w:val="24"/>
        </w:rPr>
        <w:t xml:space="preserve">Fall 2020 </w:t>
      </w:r>
    </w:p>
    <w:p w14:paraId="1F9E1CD4" w14:textId="3CF76196" w:rsidR="00BB44B4" w:rsidRPr="003926D6" w:rsidRDefault="003926D6" w:rsidP="003926D6">
      <w:pPr>
        <w:spacing w:before="100" w:beforeAutospacing="1" w:after="100" w:afterAutospacing="1" w:line="240" w:lineRule="auto"/>
        <w:jc w:val="center"/>
        <w:rPr>
          <w:rFonts w:ascii="Times New Roman" w:eastAsiaTheme="minorEastAsia" w:hAnsi="Times New Roman" w:cs="Times New Roman"/>
          <w:sz w:val="24"/>
          <w:szCs w:val="24"/>
        </w:rPr>
      </w:pPr>
      <w:r w:rsidRPr="003926D6">
        <w:rPr>
          <w:rFonts w:ascii="Garamond" w:eastAsiaTheme="minorEastAsia" w:hAnsi="Garamond" w:cs="Times New Roman"/>
        </w:rPr>
        <w:t xml:space="preserve">“If you don’t understand white supremacy – [racism] – what it is, and how it works — everything else </w:t>
      </w:r>
      <w:r>
        <w:rPr>
          <w:rFonts w:ascii="Garamond" w:eastAsiaTheme="minorEastAsia" w:hAnsi="Garamond" w:cs="Times New Roman"/>
        </w:rPr>
        <w:t xml:space="preserve">that </w:t>
      </w:r>
      <w:r w:rsidRPr="003926D6">
        <w:rPr>
          <w:rFonts w:ascii="Garamond" w:eastAsiaTheme="minorEastAsia" w:hAnsi="Garamond" w:cs="Times New Roman"/>
        </w:rPr>
        <w:t>you understand will only confuse you.” – Dr. Neely Fuller, Jr</w:t>
      </w:r>
      <w:r w:rsidR="00C40CC0" w:rsidRPr="00B12BD5">
        <w:rPr>
          <w:rFonts w:ascii="Garamond" w:hAnsi="Garamond"/>
          <w:sz w:val="24"/>
          <w:szCs w:val="24"/>
        </w:rPr>
        <w:t xml:space="preserve"> </w:t>
      </w:r>
    </w:p>
    <w:p w14:paraId="26E5B1DE" w14:textId="77777777" w:rsidR="00C40CC0" w:rsidRPr="00B12BD5" w:rsidRDefault="00C40CC0" w:rsidP="00C40CC0">
      <w:pPr>
        <w:contextualSpacing/>
        <w:rPr>
          <w:rFonts w:ascii="Garamond" w:hAnsi="Garamond"/>
          <w:sz w:val="24"/>
          <w:szCs w:val="24"/>
        </w:rPr>
      </w:pPr>
      <w:r w:rsidRPr="00B12BD5">
        <w:rPr>
          <w:rFonts w:ascii="Garamond" w:hAnsi="Garamond"/>
          <w:b/>
          <w:sz w:val="24"/>
          <w:szCs w:val="24"/>
        </w:rPr>
        <w:t>Professor:</w:t>
      </w:r>
      <w:r w:rsidRPr="00B12BD5">
        <w:rPr>
          <w:rFonts w:ascii="Garamond" w:hAnsi="Garamond"/>
          <w:sz w:val="24"/>
          <w:szCs w:val="24"/>
        </w:rPr>
        <w:t xml:space="preserve"> Emmitt Y. Riley III, Ph.D. </w:t>
      </w:r>
    </w:p>
    <w:p w14:paraId="54E564BE" w14:textId="3F143C30" w:rsidR="00C40CC0" w:rsidRPr="00B12BD5" w:rsidRDefault="00C40CC0" w:rsidP="00C40CC0">
      <w:pPr>
        <w:contextualSpacing/>
        <w:rPr>
          <w:rFonts w:ascii="Garamond" w:hAnsi="Garamond"/>
          <w:sz w:val="24"/>
          <w:szCs w:val="24"/>
        </w:rPr>
      </w:pPr>
      <w:r w:rsidRPr="00B12BD5">
        <w:rPr>
          <w:rFonts w:ascii="Garamond" w:hAnsi="Garamond"/>
          <w:b/>
          <w:sz w:val="24"/>
          <w:szCs w:val="24"/>
        </w:rPr>
        <w:t>Meeting</w:t>
      </w:r>
      <w:r w:rsidR="007F3B6D">
        <w:rPr>
          <w:rFonts w:ascii="Garamond" w:hAnsi="Garamond"/>
          <w:sz w:val="24"/>
          <w:szCs w:val="24"/>
        </w:rPr>
        <w:t xml:space="preserve">:  </w:t>
      </w:r>
      <w:r w:rsidR="00A77FE1">
        <w:rPr>
          <w:rFonts w:ascii="Garamond" w:hAnsi="Garamond"/>
          <w:sz w:val="24"/>
          <w:szCs w:val="24"/>
        </w:rPr>
        <w:t xml:space="preserve">MWF viz Zoom at 1:40 </w:t>
      </w:r>
      <w:r w:rsidRPr="00B12BD5">
        <w:rPr>
          <w:rFonts w:ascii="Garamond" w:hAnsi="Garamond"/>
          <w:sz w:val="24"/>
          <w:szCs w:val="24"/>
        </w:rPr>
        <w:t xml:space="preserve"> </w:t>
      </w:r>
    </w:p>
    <w:p w14:paraId="7F56B7B8" w14:textId="77777777" w:rsidR="00C40CC0" w:rsidRPr="00B12BD5" w:rsidRDefault="00C40CC0" w:rsidP="00C40CC0">
      <w:pPr>
        <w:contextualSpacing/>
        <w:rPr>
          <w:rFonts w:ascii="Garamond" w:hAnsi="Garamond"/>
          <w:sz w:val="24"/>
          <w:szCs w:val="24"/>
        </w:rPr>
      </w:pPr>
      <w:r w:rsidRPr="00B12BD5">
        <w:rPr>
          <w:rFonts w:ascii="Garamond" w:hAnsi="Garamond"/>
          <w:b/>
          <w:sz w:val="24"/>
          <w:szCs w:val="24"/>
        </w:rPr>
        <w:t>Class Location</w:t>
      </w:r>
      <w:r w:rsidRPr="00B12BD5">
        <w:rPr>
          <w:rFonts w:ascii="Garamond" w:hAnsi="Garamond"/>
          <w:sz w:val="24"/>
          <w:szCs w:val="24"/>
        </w:rPr>
        <w:t>: Asbury Hall Room 17</w:t>
      </w:r>
    </w:p>
    <w:p w14:paraId="3CD300DC" w14:textId="632EA70B" w:rsidR="00C40CC0" w:rsidRPr="00B12BD5" w:rsidRDefault="00C40CC0" w:rsidP="00C40CC0">
      <w:pPr>
        <w:contextualSpacing/>
        <w:rPr>
          <w:rFonts w:ascii="Garamond" w:hAnsi="Garamond"/>
          <w:sz w:val="24"/>
          <w:szCs w:val="24"/>
        </w:rPr>
      </w:pPr>
      <w:r w:rsidRPr="00B12BD5">
        <w:rPr>
          <w:rFonts w:ascii="Garamond" w:hAnsi="Garamond"/>
          <w:b/>
          <w:sz w:val="24"/>
          <w:szCs w:val="24"/>
        </w:rPr>
        <w:t>Office Hours</w:t>
      </w:r>
      <w:r w:rsidRPr="00B12BD5">
        <w:rPr>
          <w:rFonts w:ascii="Garamond" w:hAnsi="Garamond"/>
          <w:sz w:val="24"/>
          <w:szCs w:val="24"/>
        </w:rPr>
        <w:t xml:space="preserve">:  </w:t>
      </w:r>
      <w:r w:rsidR="00A77FE1">
        <w:rPr>
          <w:rFonts w:ascii="Garamond" w:hAnsi="Garamond"/>
          <w:sz w:val="24"/>
          <w:szCs w:val="24"/>
        </w:rPr>
        <w:t xml:space="preserve">TBA </w:t>
      </w:r>
    </w:p>
    <w:p w14:paraId="05D4CADF" w14:textId="77777777" w:rsidR="00C40CC0" w:rsidRPr="00B12BD5" w:rsidRDefault="00C40CC0" w:rsidP="00C40CC0">
      <w:pPr>
        <w:contextualSpacing/>
        <w:rPr>
          <w:rFonts w:ascii="Garamond" w:hAnsi="Garamond"/>
          <w:sz w:val="24"/>
          <w:szCs w:val="24"/>
        </w:rPr>
      </w:pPr>
      <w:r w:rsidRPr="00B12BD5">
        <w:rPr>
          <w:rFonts w:ascii="Garamond" w:hAnsi="Garamond"/>
          <w:b/>
          <w:sz w:val="24"/>
          <w:szCs w:val="24"/>
        </w:rPr>
        <w:t>Phone:</w:t>
      </w:r>
      <w:r w:rsidRPr="00B12BD5">
        <w:rPr>
          <w:rFonts w:ascii="Garamond" w:hAnsi="Garamond"/>
          <w:sz w:val="24"/>
          <w:szCs w:val="24"/>
        </w:rPr>
        <w:t xml:space="preserve"> (765) - 658 - 6353</w:t>
      </w:r>
    </w:p>
    <w:p w14:paraId="4F778369" w14:textId="77777777" w:rsidR="00C40CC0" w:rsidRPr="00B12BD5" w:rsidRDefault="00C40CC0" w:rsidP="00C40CC0">
      <w:pPr>
        <w:contextualSpacing/>
        <w:rPr>
          <w:rFonts w:ascii="Garamond" w:hAnsi="Garamond"/>
          <w:sz w:val="24"/>
          <w:szCs w:val="24"/>
        </w:rPr>
      </w:pPr>
      <w:r w:rsidRPr="00B12BD5">
        <w:rPr>
          <w:rFonts w:ascii="Garamond" w:hAnsi="Garamond"/>
          <w:b/>
          <w:sz w:val="24"/>
          <w:szCs w:val="24"/>
        </w:rPr>
        <w:t>Class Location</w:t>
      </w:r>
      <w:r w:rsidRPr="00B12BD5">
        <w:rPr>
          <w:rFonts w:ascii="Garamond" w:hAnsi="Garamond"/>
          <w:sz w:val="24"/>
          <w:szCs w:val="24"/>
        </w:rPr>
        <w:t>: Asbury Hall Room 111</w:t>
      </w:r>
    </w:p>
    <w:p w14:paraId="36F9280A" w14:textId="77777777" w:rsidR="00C40CC0" w:rsidRPr="00B12BD5" w:rsidRDefault="00C40CC0" w:rsidP="00C40CC0">
      <w:pPr>
        <w:contextualSpacing/>
        <w:rPr>
          <w:rFonts w:ascii="Garamond" w:hAnsi="Garamond"/>
          <w:sz w:val="24"/>
          <w:szCs w:val="24"/>
        </w:rPr>
      </w:pPr>
      <w:r w:rsidRPr="00B12BD5">
        <w:rPr>
          <w:rFonts w:ascii="Garamond" w:hAnsi="Garamond"/>
          <w:b/>
          <w:sz w:val="24"/>
          <w:szCs w:val="24"/>
        </w:rPr>
        <w:t>Email</w:t>
      </w:r>
      <w:r w:rsidRPr="00B12BD5">
        <w:rPr>
          <w:rFonts w:ascii="Garamond" w:hAnsi="Garamond"/>
          <w:sz w:val="24"/>
          <w:szCs w:val="24"/>
        </w:rPr>
        <w:t xml:space="preserve">: </w:t>
      </w:r>
      <w:hyperlink r:id="rId7" w:history="1">
        <w:r w:rsidRPr="00B12BD5">
          <w:rPr>
            <w:rStyle w:val="Hyperlink"/>
            <w:rFonts w:ascii="Garamond" w:hAnsi="Garamond"/>
            <w:sz w:val="24"/>
            <w:szCs w:val="24"/>
          </w:rPr>
          <w:t>emmittriley@depauw.edu</w:t>
        </w:r>
      </w:hyperlink>
    </w:p>
    <w:p w14:paraId="0F81D9C2" w14:textId="77777777" w:rsidR="00C40CC0" w:rsidRPr="00B12BD5" w:rsidRDefault="00C40CC0" w:rsidP="00C40CC0">
      <w:pPr>
        <w:contextualSpacing/>
        <w:rPr>
          <w:rFonts w:ascii="Garamond" w:hAnsi="Garamond"/>
          <w:sz w:val="24"/>
          <w:szCs w:val="24"/>
        </w:rPr>
      </w:pPr>
      <w:r w:rsidRPr="00B12BD5">
        <w:rPr>
          <w:rFonts w:ascii="Garamond" w:hAnsi="Garamond"/>
          <w:b/>
          <w:sz w:val="24"/>
          <w:szCs w:val="24"/>
        </w:rPr>
        <w:t>Website</w:t>
      </w:r>
      <w:r w:rsidRPr="00B12BD5">
        <w:rPr>
          <w:rFonts w:ascii="Garamond" w:hAnsi="Garamond"/>
          <w:sz w:val="24"/>
          <w:szCs w:val="24"/>
        </w:rPr>
        <w:t xml:space="preserve">: </w:t>
      </w:r>
      <w:hyperlink r:id="rId8" w:history="1">
        <w:r w:rsidRPr="00B12BD5">
          <w:rPr>
            <w:rStyle w:val="Hyperlink"/>
            <w:rFonts w:ascii="Garamond" w:hAnsi="Garamond"/>
            <w:sz w:val="24"/>
            <w:szCs w:val="24"/>
          </w:rPr>
          <w:t>http://www.emmittriley.com</w:t>
        </w:r>
      </w:hyperlink>
      <w:r w:rsidRPr="00B12BD5">
        <w:rPr>
          <w:rFonts w:ascii="Garamond" w:hAnsi="Garamond"/>
          <w:sz w:val="24"/>
          <w:szCs w:val="24"/>
        </w:rPr>
        <w:t xml:space="preserve"> </w:t>
      </w:r>
    </w:p>
    <w:p w14:paraId="038B9DF4" w14:textId="77777777" w:rsidR="00C40CC0" w:rsidRPr="00B12BD5" w:rsidRDefault="00C40CC0" w:rsidP="00C40CC0">
      <w:pPr>
        <w:pBdr>
          <w:bottom w:val="single" w:sz="12" w:space="1" w:color="auto"/>
        </w:pBdr>
        <w:contextualSpacing/>
        <w:rPr>
          <w:rFonts w:ascii="Garamond" w:hAnsi="Garamond"/>
          <w:sz w:val="24"/>
          <w:szCs w:val="24"/>
        </w:rPr>
      </w:pPr>
      <w:r w:rsidRPr="00B12BD5">
        <w:rPr>
          <w:rFonts w:ascii="Garamond" w:hAnsi="Garamond"/>
          <w:sz w:val="24"/>
          <w:szCs w:val="24"/>
        </w:rPr>
        <w:t xml:space="preserve">Facebook: </w:t>
      </w:r>
      <w:hyperlink r:id="rId9" w:history="1">
        <w:r w:rsidRPr="00B12BD5">
          <w:rPr>
            <w:rStyle w:val="Hyperlink"/>
            <w:rFonts w:ascii="Garamond" w:hAnsi="Garamond"/>
            <w:sz w:val="24"/>
            <w:szCs w:val="24"/>
          </w:rPr>
          <w:t>https://www.facebook.com/eyrile3rdphd/?fref=ts</w:t>
        </w:r>
      </w:hyperlink>
    </w:p>
    <w:p w14:paraId="1E374F24" w14:textId="77777777" w:rsidR="00C40CC0" w:rsidRPr="00B12BD5" w:rsidRDefault="00C40CC0" w:rsidP="00C40CC0">
      <w:pPr>
        <w:contextualSpacing/>
        <w:rPr>
          <w:rFonts w:ascii="Garamond" w:hAnsi="Garamond"/>
          <w:sz w:val="24"/>
          <w:szCs w:val="24"/>
        </w:rPr>
      </w:pPr>
    </w:p>
    <w:p w14:paraId="4AE3E614"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Course Overview:</w:t>
      </w:r>
    </w:p>
    <w:p w14:paraId="23FE6A7A" w14:textId="77777777" w:rsidR="00C40CC0" w:rsidRPr="00B12BD5" w:rsidRDefault="00C40CC0" w:rsidP="00C40CC0">
      <w:pPr>
        <w:tabs>
          <w:tab w:val="left" w:pos="0"/>
          <w:tab w:val="left" w:pos="5760"/>
          <w:tab w:val="left" w:pos="6480"/>
          <w:tab w:val="left" w:pos="7200"/>
          <w:tab w:val="left" w:pos="7920"/>
          <w:tab w:val="left" w:pos="8640"/>
          <w:tab w:val="left" w:pos="9360"/>
        </w:tabs>
        <w:jc w:val="both"/>
        <w:rPr>
          <w:rFonts w:ascii="Garamond" w:hAnsi="Garamond"/>
          <w:sz w:val="24"/>
          <w:szCs w:val="24"/>
        </w:rPr>
      </w:pPr>
      <w:r w:rsidRPr="00B12BD5">
        <w:rPr>
          <w:rFonts w:ascii="Garamond" w:hAnsi="Garamond"/>
          <w:sz w:val="24"/>
          <w:szCs w:val="24"/>
        </w:rPr>
        <w:t>This course will explore the centrality and significance of race in the modern American political system.  Race continues to endure as a factor of powerful divisiveness, having unfortunate and persistent influence upon American politics and society.  Its relevance and role in shaping contemporary American politics are apparent in Presidential electoral politics, in urban politics, in the political and social attitudes of Americans, and in the contemporary debates about the welfare system and the scope and function of the federal government.  We will investigate the role that race has played in each of these areas so that you can better understand the current context of race in America.</w:t>
      </w:r>
      <w:r w:rsidR="009B0D52" w:rsidRPr="00B12BD5">
        <w:rPr>
          <w:rFonts w:ascii="Garamond" w:hAnsi="Garamond"/>
          <w:sz w:val="24"/>
          <w:szCs w:val="24"/>
        </w:rPr>
        <w:t xml:space="preserve"> </w:t>
      </w:r>
    </w:p>
    <w:p w14:paraId="7247A2A8" w14:textId="77777777" w:rsidR="00C40CC0" w:rsidRPr="00B12BD5" w:rsidRDefault="00C40CC0" w:rsidP="00C40CC0">
      <w:pPr>
        <w:pStyle w:val="NormalWeb"/>
        <w:contextualSpacing/>
        <w:rPr>
          <w:rFonts w:ascii="Garamond" w:hAnsi="Garamond" w:cs="Arial"/>
          <w:b/>
          <w:bCs/>
          <w:caps/>
          <w:sz w:val="24"/>
          <w:szCs w:val="24"/>
        </w:rPr>
      </w:pPr>
      <w:r w:rsidRPr="00B12BD5">
        <w:rPr>
          <w:rFonts w:ascii="Garamond" w:hAnsi="Garamond" w:cs="Arial"/>
          <w:b/>
          <w:bCs/>
          <w:caps/>
          <w:sz w:val="24"/>
          <w:szCs w:val="24"/>
        </w:rPr>
        <w:t xml:space="preserve">Goals and Effectiveness:  </w:t>
      </w:r>
    </w:p>
    <w:p w14:paraId="41380D27" w14:textId="77777777" w:rsidR="00C40CC0" w:rsidRPr="00B12BD5" w:rsidRDefault="00C40CC0" w:rsidP="00C40CC0">
      <w:pPr>
        <w:pStyle w:val="NormalWeb"/>
        <w:contextualSpacing/>
        <w:rPr>
          <w:rFonts w:ascii="Garamond" w:hAnsi="Garamond" w:cs="Arial"/>
          <w:sz w:val="24"/>
          <w:szCs w:val="24"/>
        </w:rPr>
      </w:pPr>
      <w:r w:rsidRPr="00B12BD5">
        <w:rPr>
          <w:rFonts w:ascii="Garamond" w:hAnsi="Garamond" w:cs="Arial"/>
          <w:sz w:val="24"/>
          <w:szCs w:val="24"/>
        </w:rPr>
        <w:t xml:space="preserve">This course is writing and research intensive.  Writing is an essential skill for success in the work force and post-undergraduate studies.  We will work to develop and improve argumentative and analytical writing.  At the end of this course you will be able to construct, defend, and refute arguments using the academic literature. All writing assignments and discussions must be predicated on a logical argument.  This requires careful reading and digestion of the assigned literature.  </w:t>
      </w:r>
    </w:p>
    <w:p w14:paraId="1E5D7067" w14:textId="77777777" w:rsidR="00C40CC0" w:rsidRPr="00B12BD5" w:rsidRDefault="00C40CC0" w:rsidP="00C40CC0">
      <w:pPr>
        <w:contextualSpacing/>
        <w:jc w:val="both"/>
        <w:rPr>
          <w:rFonts w:ascii="Garamond" w:hAnsi="Garamond"/>
          <w:b/>
          <w:sz w:val="24"/>
          <w:szCs w:val="24"/>
        </w:rPr>
      </w:pPr>
      <w:r w:rsidRPr="00B12BD5">
        <w:rPr>
          <w:rFonts w:ascii="Garamond" w:hAnsi="Garamond"/>
          <w:b/>
          <w:bCs/>
          <w:caps/>
          <w:sz w:val="24"/>
          <w:szCs w:val="24"/>
        </w:rPr>
        <w:t>COURSE CONTENT and Intellectual Growth</w:t>
      </w:r>
      <w:r w:rsidRPr="00B12BD5">
        <w:rPr>
          <w:rFonts w:ascii="Garamond" w:hAnsi="Garamond"/>
          <w:b/>
          <w:sz w:val="24"/>
          <w:szCs w:val="24"/>
        </w:rPr>
        <w:t xml:space="preserve">:  </w:t>
      </w:r>
    </w:p>
    <w:p w14:paraId="01ADF417" w14:textId="77777777" w:rsidR="00C40CC0" w:rsidRPr="00B12BD5" w:rsidRDefault="00C40CC0" w:rsidP="00C40CC0">
      <w:pPr>
        <w:contextualSpacing/>
        <w:jc w:val="both"/>
        <w:rPr>
          <w:rFonts w:ascii="Garamond" w:hAnsi="Garamond"/>
          <w:sz w:val="24"/>
          <w:szCs w:val="24"/>
        </w:rPr>
      </w:pPr>
      <w:r w:rsidRPr="00B12BD5">
        <w:rPr>
          <w:rFonts w:ascii="Garamond" w:hAnsi="Garamond"/>
          <w:sz w:val="24"/>
          <w:szCs w:val="24"/>
        </w:rPr>
        <w:t xml:space="preserve">The content of this course requires us to think critically about Race in American Politics. Much of the content will discuss race. Given the high racial tension in the national and on this campus, I understand that this can be an uncomfortable conversation.  We all approach the study of race from a modern political science perspective not an emotional one.  For purposes of studying race politics you will be asked to think critically and scientifically. It is imperative that class discussions remain </w:t>
      </w:r>
      <w:r w:rsidRPr="00B12BD5">
        <w:rPr>
          <w:rFonts w:ascii="Garamond" w:hAnsi="Garamond"/>
          <w:b/>
          <w:sz w:val="24"/>
          <w:szCs w:val="24"/>
          <w:u w:val="single"/>
        </w:rPr>
        <w:t xml:space="preserve">civil </w:t>
      </w:r>
      <w:r w:rsidRPr="00B12BD5">
        <w:rPr>
          <w:rFonts w:ascii="Garamond" w:hAnsi="Garamond"/>
          <w:sz w:val="24"/>
          <w:szCs w:val="24"/>
        </w:rPr>
        <w:t xml:space="preserve">and </w:t>
      </w:r>
      <w:r w:rsidRPr="00B12BD5">
        <w:rPr>
          <w:rFonts w:ascii="Garamond" w:hAnsi="Garamond"/>
          <w:b/>
          <w:sz w:val="24"/>
          <w:szCs w:val="24"/>
          <w:u w:val="single"/>
        </w:rPr>
        <w:t>grounded in academic and empirically sound research</w:t>
      </w:r>
      <w:r w:rsidRPr="00B12BD5">
        <w:rPr>
          <w:rFonts w:ascii="Garamond" w:hAnsi="Garamond"/>
          <w:sz w:val="24"/>
          <w:szCs w:val="24"/>
        </w:rPr>
        <w:t xml:space="preserve">. I am not interested in partisan ideologically based opinions that cannot be supported or substantiated with empirical evidence. </w:t>
      </w:r>
    </w:p>
    <w:p w14:paraId="0979D393" w14:textId="77777777" w:rsidR="00C40CC0" w:rsidRPr="00B12BD5" w:rsidRDefault="00C40CC0" w:rsidP="00C40CC0">
      <w:pPr>
        <w:contextualSpacing/>
        <w:jc w:val="both"/>
        <w:rPr>
          <w:rFonts w:ascii="Garamond" w:hAnsi="Garamond"/>
          <w:sz w:val="24"/>
          <w:szCs w:val="24"/>
        </w:rPr>
      </w:pPr>
    </w:p>
    <w:p w14:paraId="21B6713E" w14:textId="77777777" w:rsidR="00C40CC0" w:rsidRPr="00B12BD5" w:rsidRDefault="00C40CC0" w:rsidP="00C40CC0">
      <w:pPr>
        <w:contextualSpacing/>
        <w:jc w:val="both"/>
        <w:rPr>
          <w:rFonts w:ascii="Garamond" w:hAnsi="Garamond"/>
          <w:sz w:val="24"/>
          <w:szCs w:val="24"/>
        </w:rPr>
      </w:pPr>
      <w:r w:rsidRPr="00B12BD5">
        <w:rPr>
          <w:rFonts w:ascii="Garamond" w:hAnsi="Garamond"/>
          <w:sz w:val="24"/>
          <w:szCs w:val="24"/>
        </w:rPr>
        <w:lastRenderedPageBreak/>
        <w:t xml:space="preserve">“Unfortunately, similar to the Monday morning (Sunday morning for college football fans) quarterback, politics is a field whereby many citizens have self-proclaimed themselves as experts, depending on which beauty salon/barbershop or bar they frequent. Hence, this course seeks to reduce the number of "doorstep" opinions by teaching students how to systematically search for the truth (i.e., carve away as much residual to get as close to the truth as possible) as it relates to the field of politics. </w:t>
      </w:r>
      <w:r w:rsidRPr="00B12BD5">
        <w:rPr>
          <w:rFonts w:ascii="Garamond" w:hAnsi="Garamond"/>
          <w:b/>
          <w:sz w:val="24"/>
          <w:szCs w:val="24"/>
          <w:u w:val="single"/>
        </w:rPr>
        <w:t>The course will also place strong emphasis on positivist questions, which address "what is?" as opposed to questions based on the normative approach, which address "what ought to be?"</w:t>
      </w:r>
      <w:r w:rsidRPr="00B12BD5">
        <w:rPr>
          <w:rFonts w:ascii="Garamond" w:hAnsi="Garamond"/>
          <w:sz w:val="24"/>
          <w:szCs w:val="24"/>
        </w:rPr>
        <w:t xml:space="preserve">  (</w:t>
      </w:r>
      <w:proofErr w:type="spellStart"/>
      <w:r w:rsidRPr="00B12BD5">
        <w:rPr>
          <w:rFonts w:ascii="Garamond" w:hAnsi="Garamond"/>
          <w:sz w:val="24"/>
          <w:szCs w:val="24"/>
        </w:rPr>
        <w:t>Orey</w:t>
      </w:r>
      <w:proofErr w:type="spellEnd"/>
      <w:r w:rsidRPr="00B12BD5">
        <w:rPr>
          <w:rFonts w:ascii="Garamond" w:hAnsi="Garamond"/>
          <w:sz w:val="24"/>
          <w:szCs w:val="24"/>
        </w:rPr>
        <w:t xml:space="preserve"> 2006, 236).</w:t>
      </w:r>
    </w:p>
    <w:p w14:paraId="6F2322E4" w14:textId="77777777" w:rsidR="00C40CC0" w:rsidRPr="00B12BD5" w:rsidRDefault="00C40CC0" w:rsidP="00C40CC0">
      <w:pPr>
        <w:pStyle w:val="NormalWeb"/>
        <w:rPr>
          <w:rFonts w:ascii="Garamond" w:hAnsi="Garamond"/>
          <w:sz w:val="24"/>
          <w:szCs w:val="24"/>
        </w:rPr>
      </w:pPr>
      <w:r w:rsidRPr="00B12BD5">
        <w:rPr>
          <w:rFonts w:ascii="Garamond" w:hAnsi="Garamond"/>
          <w:sz w:val="24"/>
          <w:szCs w:val="24"/>
        </w:rPr>
        <w:t xml:space="preserve">We will read and analyze a variety of different academic works that will require us to engage in serious intellectual conversations that will some time challenge long standing assumptions.  Understanding inequality requires us to think about some basic issues. </w:t>
      </w:r>
    </w:p>
    <w:p w14:paraId="31FE6B72" w14:textId="77777777" w:rsidR="00C40CC0" w:rsidRPr="00B12BD5" w:rsidRDefault="00C40CC0" w:rsidP="00C40CC0">
      <w:pPr>
        <w:tabs>
          <w:tab w:val="left" w:pos="0"/>
          <w:tab w:val="left" w:pos="5760"/>
          <w:tab w:val="left" w:pos="6480"/>
          <w:tab w:val="left" w:pos="7200"/>
          <w:tab w:val="left" w:pos="7920"/>
          <w:tab w:val="left" w:pos="8640"/>
          <w:tab w:val="left" w:pos="9360"/>
        </w:tabs>
        <w:jc w:val="both"/>
        <w:rPr>
          <w:rFonts w:ascii="Garamond" w:hAnsi="Garamond"/>
          <w:sz w:val="24"/>
          <w:szCs w:val="24"/>
        </w:rPr>
      </w:pPr>
      <w:r w:rsidRPr="00B12BD5">
        <w:rPr>
          <w:rFonts w:ascii="Garamond" w:hAnsi="Garamond"/>
          <w:sz w:val="24"/>
          <w:szCs w:val="24"/>
        </w:rPr>
        <w:t>1) Understand race in the American political context</w:t>
      </w:r>
    </w:p>
    <w:p w14:paraId="086CB1C9" w14:textId="77777777" w:rsidR="00C40CC0" w:rsidRPr="00B12BD5" w:rsidRDefault="00C40CC0" w:rsidP="00C40CC0">
      <w:pPr>
        <w:tabs>
          <w:tab w:val="left" w:pos="0"/>
          <w:tab w:val="left" w:pos="5760"/>
          <w:tab w:val="left" w:pos="6480"/>
          <w:tab w:val="left" w:pos="7200"/>
          <w:tab w:val="left" w:pos="7920"/>
          <w:tab w:val="left" w:pos="8640"/>
          <w:tab w:val="left" w:pos="9360"/>
        </w:tabs>
        <w:jc w:val="both"/>
        <w:rPr>
          <w:rFonts w:ascii="Garamond" w:hAnsi="Garamond"/>
          <w:sz w:val="24"/>
          <w:szCs w:val="24"/>
        </w:rPr>
      </w:pPr>
      <w:r w:rsidRPr="00B12BD5">
        <w:rPr>
          <w:rFonts w:ascii="Garamond" w:hAnsi="Garamond"/>
          <w:sz w:val="24"/>
          <w:szCs w:val="24"/>
        </w:rPr>
        <w:t xml:space="preserve"> 2) Familiarize students with political science research</w:t>
      </w:r>
    </w:p>
    <w:p w14:paraId="3E824C75" w14:textId="357A285A" w:rsidR="00C40CC0" w:rsidRPr="007F3B6D" w:rsidRDefault="00C40CC0" w:rsidP="007F3B6D">
      <w:pPr>
        <w:tabs>
          <w:tab w:val="left" w:pos="0"/>
          <w:tab w:val="left" w:pos="5760"/>
          <w:tab w:val="left" w:pos="6480"/>
          <w:tab w:val="left" w:pos="7200"/>
          <w:tab w:val="left" w:pos="7920"/>
          <w:tab w:val="left" w:pos="8640"/>
          <w:tab w:val="left" w:pos="9360"/>
        </w:tabs>
        <w:jc w:val="both"/>
        <w:rPr>
          <w:rFonts w:ascii="Garamond" w:hAnsi="Garamond"/>
          <w:sz w:val="24"/>
          <w:szCs w:val="24"/>
        </w:rPr>
      </w:pPr>
      <w:r w:rsidRPr="00B12BD5">
        <w:rPr>
          <w:rFonts w:ascii="Garamond" w:hAnsi="Garamond"/>
          <w:sz w:val="24"/>
          <w:szCs w:val="24"/>
        </w:rPr>
        <w:t xml:space="preserve"> 3) Provide students with the tools to have educated conversations about race in America  </w:t>
      </w:r>
    </w:p>
    <w:p w14:paraId="27BBFDD2" w14:textId="4D7426B0" w:rsidR="00C40CC0" w:rsidRPr="00B12BD5" w:rsidRDefault="00C40CC0" w:rsidP="00C40CC0">
      <w:pPr>
        <w:contextualSpacing/>
        <w:rPr>
          <w:rFonts w:ascii="Garamond" w:hAnsi="Garamond" w:cs="Garamond"/>
          <w:color w:val="343434"/>
          <w:sz w:val="24"/>
          <w:szCs w:val="24"/>
        </w:rPr>
      </w:pPr>
      <w:r w:rsidRPr="00B12BD5">
        <w:rPr>
          <w:rFonts w:ascii="Garamond" w:hAnsi="Garamond" w:cs="Garamond"/>
          <w:color w:val="343434"/>
          <w:sz w:val="24"/>
          <w:szCs w:val="24"/>
        </w:rPr>
        <w:t xml:space="preserve">In this course, we will seek to </w:t>
      </w:r>
      <w:r w:rsidR="00946231">
        <w:rPr>
          <w:rFonts w:ascii="Garamond" w:hAnsi="Garamond" w:cs="Garamond"/>
          <w:color w:val="343434"/>
          <w:sz w:val="24"/>
          <w:szCs w:val="24"/>
        </w:rPr>
        <w:t>achieve these objectives</w:t>
      </w:r>
      <w:r w:rsidRPr="00B12BD5">
        <w:rPr>
          <w:rFonts w:ascii="Garamond" w:hAnsi="Garamond" w:cs="Garamond"/>
          <w:color w:val="343434"/>
          <w:sz w:val="24"/>
          <w:szCs w:val="24"/>
        </w:rPr>
        <w:t xml:space="preserve"> through readings in the scholarly and </w:t>
      </w:r>
      <w:r w:rsidR="009B0D52" w:rsidRPr="00B12BD5">
        <w:rPr>
          <w:rFonts w:ascii="Garamond" w:hAnsi="Garamond" w:cs="Garamond"/>
          <w:color w:val="343434"/>
          <w:sz w:val="24"/>
          <w:szCs w:val="24"/>
        </w:rPr>
        <w:t>the academic</w:t>
      </w:r>
      <w:r w:rsidRPr="00B12BD5">
        <w:rPr>
          <w:rFonts w:ascii="Garamond" w:hAnsi="Garamond" w:cs="Garamond"/>
          <w:color w:val="343434"/>
          <w:sz w:val="24"/>
          <w:szCs w:val="24"/>
        </w:rPr>
        <w:t xml:space="preserve"> literature on </w:t>
      </w:r>
      <w:r w:rsidR="009B0D52" w:rsidRPr="00B12BD5">
        <w:rPr>
          <w:rFonts w:ascii="Garamond" w:hAnsi="Garamond" w:cs="Garamond"/>
          <w:color w:val="343434"/>
          <w:sz w:val="24"/>
          <w:szCs w:val="24"/>
        </w:rPr>
        <w:t>race</w:t>
      </w:r>
      <w:r w:rsidRPr="00B12BD5">
        <w:rPr>
          <w:rFonts w:ascii="Garamond" w:hAnsi="Garamond" w:cs="Garamond"/>
          <w:color w:val="343434"/>
          <w:sz w:val="24"/>
          <w:szCs w:val="24"/>
        </w:rPr>
        <w:t xml:space="preserve">, in-depth discussion, and hands-on research and writing. </w:t>
      </w:r>
    </w:p>
    <w:p w14:paraId="7205288B" w14:textId="20CB8403" w:rsidR="00C40CC0" w:rsidRPr="00B12BD5" w:rsidRDefault="00C40CC0" w:rsidP="00C40CC0">
      <w:pPr>
        <w:contextualSpacing/>
        <w:jc w:val="both"/>
        <w:rPr>
          <w:rFonts w:ascii="Garamond" w:hAnsi="Garamond"/>
          <w:sz w:val="24"/>
          <w:szCs w:val="24"/>
        </w:rPr>
      </w:pPr>
      <w:r w:rsidRPr="00B12BD5">
        <w:rPr>
          <w:rFonts w:ascii="Garamond" w:hAnsi="Garamond"/>
          <w:sz w:val="24"/>
          <w:szCs w:val="24"/>
        </w:rPr>
        <w:t>We will explore these issues by discussing</w:t>
      </w:r>
      <w:r w:rsidR="00946231">
        <w:rPr>
          <w:rFonts w:ascii="Garamond" w:hAnsi="Garamond"/>
          <w:sz w:val="24"/>
          <w:szCs w:val="24"/>
        </w:rPr>
        <w:t xml:space="preserve"> five</w:t>
      </w:r>
      <w:r w:rsidRPr="00B12BD5">
        <w:rPr>
          <w:rFonts w:ascii="Garamond" w:hAnsi="Garamond"/>
          <w:sz w:val="24"/>
          <w:szCs w:val="24"/>
        </w:rPr>
        <w:t xml:space="preserve"> primary books and a number of scholarly works that offer variety of perspectives on American Politics. </w:t>
      </w:r>
    </w:p>
    <w:p w14:paraId="4AF152BC" w14:textId="77777777" w:rsidR="00C40CC0" w:rsidRPr="00B12BD5" w:rsidRDefault="00C40CC0" w:rsidP="00C40CC0">
      <w:pPr>
        <w:contextualSpacing/>
        <w:jc w:val="both"/>
        <w:rPr>
          <w:rFonts w:ascii="Garamond" w:hAnsi="Garamond"/>
          <w:sz w:val="24"/>
          <w:szCs w:val="24"/>
        </w:rPr>
      </w:pPr>
    </w:p>
    <w:p w14:paraId="26FFC20D" w14:textId="77777777" w:rsidR="00C40CC0" w:rsidRPr="00B12BD5" w:rsidRDefault="00C40CC0" w:rsidP="00C40CC0">
      <w:pPr>
        <w:rPr>
          <w:rFonts w:ascii="Garamond" w:hAnsi="Garamond"/>
          <w:b/>
          <w:sz w:val="24"/>
          <w:szCs w:val="24"/>
        </w:rPr>
      </w:pPr>
      <w:r w:rsidRPr="00B12BD5">
        <w:rPr>
          <w:rFonts w:ascii="Garamond" w:hAnsi="Garamond"/>
          <w:b/>
          <w:sz w:val="24"/>
          <w:szCs w:val="24"/>
        </w:rPr>
        <w:t xml:space="preserve">REQUIRED TEXT (S) </w:t>
      </w:r>
    </w:p>
    <w:p w14:paraId="3CC438B3" w14:textId="77777777" w:rsidR="00C40CC0" w:rsidRPr="00B12BD5" w:rsidRDefault="00C40CC0" w:rsidP="00C40CC0">
      <w:pPr>
        <w:spacing w:after="0" w:line="240" w:lineRule="auto"/>
        <w:jc w:val="both"/>
        <w:rPr>
          <w:rFonts w:ascii="Garamond" w:hAnsi="Garamond"/>
          <w:sz w:val="24"/>
          <w:szCs w:val="24"/>
        </w:rPr>
      </w:pPr>
    </w:p>
    <w:p w14:paraId="4EC00BE9" w14:textId="53406E30" w:rsidR="00C40CC0" w:rsidRDefault="00B12BD5" w:rsidP="00C40CC0">
      <w:pPr>
        <w:spacing w:after="0" w:line="240" w:lineRule="auto"/>
        <w:jc w:val="both"/>
        <w:rPr>
          <w:rFonts w:ascii="Garamond" w:hAnsi="Garamond"/>
          <w:sz w:val="24"/>
          <w:szCs w:val="24"/>
        </w:rPr>
      </w:pPr>
      <w:r>
        <w:rPr>
          <w:rFonts w:ascii="Garamond" w:hAnsi="Garamond"/>
          <w:sz w:val="24"/>
          <w:szCs w:val="24"/>
        </w:rPr>
        <w:t xml:space="preserve">McClain, Paula and Joseph Stewart Jr. 2014. </w:t>
      </w:r>
      <w:r w:rsidRPr="00B12BD5">
        <w:rPr>
          <w:rFonts w:ascii="Garamond" w:hAnsi="Garamond"/>
          <w:i/>
          <w:sz w:val="24"/>
          <w:szCs w:val="24"/>
        </w:rPr>
        <w:t>Can We All Get Along? Racial and Ethnic Minorities in American Politics</w:t>
      </w:r>
      <w:r>
        <w:rPr>
          <w:rFonts w:ascii="Garamond" w:hAnsi="Garamond"/>
          <w:sz w:val="24"/>
          <w:szCs w:val="24"/>
        </w:rPr>
        <w:t xml:space="preserve">. Sixth Edition. </w:t>
      </w:r>
    </w:p>
    <w:p w14:paraId="6F76E84D" w14:textId="77777777" w:rsidR="00B12BD5" w:rsidRDefault="00B12BD5" w:rsidP="00C40CC0">
      <w:pPr>
        <w:spacing w:after="0" w:line="240" w:lineRule="auto"/>
        <w:jc w:val="both"/>
        <w:rPr>
          <w:rFonts w:ascii="Garamond" w:hAnsi="Garamond"/>
          <w:sz w:val="24"/>
          <w:szCs w:val="24"/>
        </w:rPr>
      </w:pPr>
    </w:p>
    <w:p w14:paraId="4DEB3441" w14:textId="3FBAD0FA" w:rsidR="00B12BD5" w:rsidRDefault="00B12BD5" w:rsidP="00C40CC0">
      <w:pPr>
        <w:spacing w:after="0" w:line="240" w:lineRule="auto"/>
        <w:jc w:val="both"/>
        <w:rPr>
          <w:rFonts w:ascii="Garamond" w:hAnsi="Garamond"/>
          <w:sz w:val="24"/>
          <w:szCs w:val="24"/>
        </w:rPr>
      </w:pPr>
      <w:r>
        <w:rPr>
          <w:rFonts w:ascii="Garamond" w:hAnsi="Garamond"/>
          <w:sz w:val="24"/>
          <w:szCs w:val="24"/>
        </w:rPr>
        <w:t xml:space="preserve">Brown, Michael. Martin </w:t>
      </w:r>
      <w:proofErr w:type="spellStart"/>
      <w:r>
        <w:rPr>
          <w:rFonts w:ascii="Garamond" w:hAnsi="Garamond"/>
          <w:sz w:val="24"/>
          <w:szCs w:val="24"/>
        </w:rPr>
        <w:t>Carnoy</w:t>
      </w:r>
      <w:proofErr w:type="spellEnd"/>
      <w:r>
        <w:rPr>
          <w:rFonts w:ascii="Garamond" w:hAnsi="Garamond"/>
          <w:sz w:val="24"/>
          <w:szCs w:val="24"/>
        </w:rPr>
        <w:t xml:space="preserve">, Elliott Currie, Troy Duster, David Oppenheimer, Marjorie Shultz and David Wellman. 2003. </w:t>
      </w:r>
      <w:r w:rsidRPr="00B12BD5">
        <w:rPr>
          <w:rFonts w:ascii="Garamond" w:hAnsi="Garamond"/>
          <w:i/>
          <w:sz w:val="24"/>
          <w:szCs w:val="24"/>
        </w:rPr>
        <w:t xml:space="preserve">White Washing Race: The Myth of a </w:t>
      </w:r>
      <w:proofErr w:type="gramStart"/>
      <w:r w:rsidRPr="00B12BD5">
        <w:rPr>
          <w:rFonts w:ascii="Garamond" w:hAnsi="Garamond"/>
          <w:i/>
          <w:sz w:val="24"/>
          <w:szCs w:val="24"/>
        </w:rPr>
        <w:t>Color Blind</w:t>
      </w:r>
      <w:proofErr w:type="gramEnd"/>
      <w:r w:rsidRPr="00B12BD5">
        <w:rPr>
          <w:rFonts w:ascii="Garamond" w:hAnsi="Garamond"/>
          <w:i/>
          <w:sz w:val="24"/>
          <w:szCs w:val="24"/>
        </w:rPr>
        <w:t xml:space="preserve"> Society</w:t>
      </w:r>
      <w:r>
        <w:rPr>
          <w:rFonts w:ascii="Garamond" w:hAnsi="Garamond"/>
          <w:sz w:val="24"/>
          <w:szCs w:val="24"/>
        </w:rPr>
        <w:t xml:space="preserve">.  University of California Press. </w:t>
      </w:r>
    </w:p>
    <w:p w14:paraId="7CEFDC29" w14:textId="77777777" w:rsidR="00B12BD5" w:rsidRDefault="00B12BD5" w:rsidP="00C40CC0">
      <w:pPr>
        <w:spacing w:after="0" w:line="240" w:lineRule="auto"/>
        <w:jc w:val="both"/>
        <w:rPr>
          <w:rFonts w:ascii="Garamond" w:hAnsi="Garamond"/>
          <w:sz w:val="24"/>
          <w:szCs w:val="24"/>
        </w:rPr>
      </w:pPr>
    </w:p>
    <w:p w14:paraId="18DE0CD4" w14:textId="7E351D97" w:rsidR="00B12BD5" w:rsidRPr="00B12BD5" w:rsidRDefault="00B12BD5" w:rsidP="00C40CC0">
      <w:pPr>
        <w:spacing w:after="0" w:line="240" w:lineRule="auto"/>
        <w:jc w:val="both"/>
        <w:rPr>
          <w:rFonts w:ascii="Garamond" w:hAnsi="Garamond"/>
          <w:sz w:val="24"/>
          <w:szCs w:val="24"/>
        </w:rPr>
      </w:pPr>
      <w:r>
        <w:rPr>
          <w:rFonts w:ascii="Garamond" w:hAnsi="Garamond"/>
          <w:sz w:val="24"/>
          <w:szCs w:val="24"/>
        </w:rPr>
        <w:t xml:space="preserve">Tate, Katherine. 2003. </w:t>
      </w:r>
      <w:r w:rsidRPr="00BB44B4">
        <w:rPr>
          <w:rFonts w:ascii="Garamond" w:hAnsi="Garamond"/>
          <w:i/>
          <w:sz w:val="24"/>
          <w:szCs w:val="24"/>
        </w:rPr>
        <w:t>Black Faces in the Mirror: African A</w:t>
      </w:r>
      <w:r w:rsidR="00BB44B4" w:rsidRPr="00BB44B4">
        <w:rPr>
          <w:rFonts w:ascii="Garamond" w:hAnsi="Garamond"/>
          <w:i/>
          <w:sz w:val="24"/>
          <w:szCs w:val="24"/>
        </w:rPr>
        <w:t>mericans and Their Representatives</w:t>
      </w:r>
      <w:r w:rsidRPr="00BB44B4">
        <w:rPr>
          <w:rFonts w:ascii="Garamond" w:hAnsi="Garamond"/>
          <w:i/>
          <w:sz w:val="24"/>
          <w:szCs w:val="24"/>
        </w:rPr>
        <w:t xml:space="preserve"> in the U.S. Congress</w:t>
      </w:r>
      <w:r>
        <w:rPr>
          <w:rFonts w:ascii="Garamond" w:hAnsi="Garamond"/>
          <w:sz w:val="24"/>
          <w:szCs w:val="24"/>
        </w:rPr>
        <w:t xml:space="preserve">. </w:t>
      </w:r>
      <w:r w:rsidR="00BB44B4">
        <w:rPr>
          <w:rFonts w:ascii="Garamond" w:hAnsi="Garamond"/>
          <w:sz w:val="24"/>
          <w:szCs w:val="24"/>
        </w:rPr>
        <w:t xml:space="preserve">University of Princeton Press. </w:t>
      </w:r>
    </w:p>
    <w:p w14:paraId="3895BE2A" w14:textId="77777777" w:rsidR="00C40CC0" w:rsidRPr="00B12BD5" w:rsidRDefault="00C40CC0" w:rsidP="00C40CC0">
      <w:pPr>
        <w:spacing w:after="0" w:line="240" w:lineRule="auto"/>
        <w:jc w:val="both"/>
        <w:rPr>
          <w:rFonts w:ascii="Garamond" w:hAnsi="Garamond"/>
          <w:sz w:val="24"/>
          <w:szCs w:val="24"/>
        </w:rPr>
      </w:pPr>
    </w:p>
    <w:p w14:paraId="63AD26E6" w14:textId="56BD1886" w:rsidR="00C40CC0" w:rsidRDefault="00BB44B4" w:rsidP="00C40CC0">
      <w:pPr>
        <w:spacing w:after="0" w:line="240" w:lineRule="auto"/>
        <w:jc w:val="both"/>
        <w:rPr>
          <w:rFonts w:ascii="Garamond" w:hAnsi="Garamond"/>
          <w:sz w:val="24"/>
          <w:szCs w:val="24"/>
        </w:rPr>
      </w:pPr>
      <w:r>
        <w:rPr>
          <w:rFonts w:ascii="Garamond" w:hAnsi="Garamond"/>
          <w:sz w:val="24"/>
          <w:szCs w:val="24"/>
        </w:rPr>
        <w:t xml:space="preserve">Zoltan L. </w:t>
      </w:r>
      <w:proofErr w:type="spellStart"/>
      <w:r>
        <w:rPr>
          <w:rFonts w:ascii="Garamond" w:hAnsi="Garamond"/>
          <w:sz w:val="24"/>
          <w:szCs w:val="24"/>
        </w:rPr>
        <w:t>Hajnal</w:t>
      </w:r>
      <w:proofErr w:type="spellEnd"/>
      <w:r>
        <w:rPr>
          <w:rFonts w:ascii="Garamond" w:hAnsi="Garamond"/>
          <w:sz w:val="24"/>
          <w:szCs w:val="24"/>
        </w:rPr>
        <w:t xml:space="preserve">. 2007. </w:t>
      </w:r>
      <w:r w:rsidRPr="00BB44B4">
        <w:rPr>
          <w:rFonts w:ascii="Garamond" w:hAnsi="Garamond"/>
          <w:i/>
          <w:sz w:val="24"/>
          <w:szCs w:val="24"/>
        </w:rPr>
        <w:t>Changing White Attitudes toward Black Political Leadership.</w:t>
      </w:r>
      <w:r>
        <w:rPr>
          <w:rFonts w:ascii="Garamond" w:hAnsi="Garamond"/>
          <w:sz w:val="24"/>
          <w:szCs w:val="24"/>
        </w:rPr>
        <w:t xml:space="preserve"> Cambridge University Press. </w:t>
      </w:r>
    </w:p>
    <w:p w14:paraId="463535BD" w14:textId="77777777" w:rsidR="00B12BD5" w:rsidRDefault="00B12BD5" w:rsidP="00C40CC0">
      <w:pPr>
        <w:spacing w:after="0" w:line="240" w:lineRule="auto"/>
        <w:jc w:val="both"/>
        <w:rPr>
          <w:rFonts w:ascii="Garamond" w:hAnsi="Garamond"/>
          <w:sz w:val="24"/>
          <w:szCs w:val="24"/>
        </w:rPr>
      </w:pPr>
    </w:p>
    <w:p w14:paraId="4861A5CC" w14:textId="36A64E3F" w:rsidR="00B12BD5" w:rsidRPr="00BB44B4" w:rsidRDefault="00BB44B4" w:rsidP="00BB44B4">
      <w:pPr>
        <w:spacing w:after="0" w:line="240" w:lineRule="auto"/>
        <w:jc w:val="both"/>
        <w:rPr>
          <w:rFonts w:ascii="Garamond" w:hAnsi="Garamond"/>
          <w:sz w:val="24"/>
          <w:szCs w:val="24"/>
        </w:rPr>
      </w:pPr>
      <w:proofErr w:type="spellStart"/>
      <w:r>
        <w:rPr>
          <w:rFonts w:ascii="Garamond" w:hAnsi="Garamond"/>
          <w:sz w:val="24"/>
          <w:szCs w:val="24"/>
        </w:rPr>
        <w:t>Tesler</w:t>
      </w:r>
      <w:proofErr w:type="spellEnd"/>
      <w:r>
        <w:rPr>
          <w:rFonts w:ascii="Garamond" w:hAnsi="Garamond"/>
          <w:sz w:val="24"/>
          <w:szCs w:val="24"/>
        </w:rPr>
        <w:t xml:space="preserve">, Michael 2016. </w:t>
      </w:r>
      <w:r>
        <w:rPr>
          <w:rFonts w:ascii="Garamond" w:hAnsi="Garamond"/>
          <w:i/>
          <w:sz w:val="24"/>
          <w:szCs w:val="24"/>
        </w:rPr>
        <w:t>Post Racial or Most Racial? Race and Politics in the Obama Era.</w:t>
      </w:r>
      <w:r>
        <w:rPr>
          <w:rFonts w:ascii="Garamond" w:hAnsi="Garamond"/>
          <w:sz w:val="24"/>
          <w:szCs w:val="24"/>
        </w:rPr>
        <w:t xml:space="preserve"> University of Chicago Press. </w:t>
      </w:r>
    </w:p>
    <w:p w14:paraId="2514877A" w14:textId="77777777" w:rsidR="00BB44B4" w:rsidRDefault="00BB44B4" w:rsidP="00C40CC0">
      <w:pPr>
        <w:contextualSpacing/>
        <w:jc w:val="center"/>
        <w:rPr>
          <w:rFonts w:ascii="Garamond" w:hAnsi="Garamond"/>
          <w:b/>
          <w:sz w:val="24"/>
          <w:szCs w:val="24"/>
        </w:rPr>
      </w:pPr>
    </w:p>
    <w:p w14:paraId="0FC4ABC3" w14:textId="77777777" w:rsidR="00BB44B4" w:rsidRDefault="00BB44B4" w:rsidP="00C40CC0">
      <w:pPr>
        <w:contextualSpacing/>
        <w:jc w:val="center"/>
        <w:rPr>
          <w:rFonts w:ascii="Garamond" w:hAnsi="Garamond"/>
          <w:b/>
          <w:sz w:val="24"/>
          <w:szCs w:val="24"/>
        </w:rPr>
      </w:pPr>
    </w:p>
    <w:p w14:paraId="06FE1AE8" w14:textId="77777777" w:rsidR="00BB44B4" w:rsidRDefault="00BB44B4" w:rsidP="00C40CC0">
      <w:pPr>
        <w:contextualSpacing/>
        <w:jc w:val="center"/>
        <w:rPr>
          <w:rFonts w:ascii="Garamond" w:hAnsi="Garamond"/>
          <w:b/>
          <w:sz w:val="24"/>
          <w:szCs w:val="24"/>
        </w:rPr>
      </w:pPr>
    </w:p>
    <w:p w14:paraId="2A6AE20F" w14:textId="77777777" w:rsidR="007F3B6D" w:rsidRDefault="007F3B6D" w:rsidP="00C40CC0">
      <w:pPr>
        <w:contextualSpacing/>
        <w:jc w:val="center"/>
        <w:rPr>
          <w:rFonts w:ascii="Garamond" w:hAnsi="Garamond"/>
          <w:b/>
          <w:sz w:val="24"/>
          <w:szCs w:val="24"/>
        </w:rPr>
      </w:pPr>
    </w:p>
    <w:p w14:paraId="76DCAE9F" w14:textId="77777777" w:rsidR="00C40CC0" w:rsidRDefault="00C40CC0" w:rsidP="00C40CC0">
      <w:pPr>
        <w:contextualSpacing/>
        <w:jc w:val="center"/>
        <w:rPr>
          <w:rFonts w:ascii="Garamond" w:hAnsi="Garamond"/>
          <w:b/>
          <w:sz w:val="24"/>
          <w:szCs w:val="24"/>
        </w:rPr>
      </w:pPr>
      <w:r w:rsidRPr="00B12BD5">
        <w:rPr>
          <w:rFonts w:ascii="Garamond" w:hAnsi="Garamond"/>
          <w:b/>
          <w:sz w:val="24"/>
          <w:szCs w:val="24"/>
        </w:rPr>
        <w:t>Administrative Issues</w:t>
      </w:r>
    </w:p>
    <w:p w14:paraId="63426658" w14:textId="77777777" w:rsidR="003E73D2" w:rsidRDefault="003E73D2" w:rsidP="00C40CC0">
      <w:pPr>
        <w:contextualSpacing/>
        <w:jc w:val="center"/>
        <w:rPr>
          <w:rFonts w:ascii="Garamond" w:hAnsi="Garamond"/>
          <w:b/>
          <w:sz w:val="24"/>
          <w:szCs w:val="24"/>
        </w:rPr>
      </w:pPr>
    </w:p>
    <w:p w14:paraId="055D2706" w14:textId="1043F8BC" w:rsidR="003E73D2" w:rsidRDefault="003E73D2" w:rsidP="003E73D2">
      <w:pPr>
        <w:contextualSpacing/>
        <w:rPr>
          <w:rFonts w:ascii="Garamond" w:hAnsi="Garamond"/>
          <w:b/>
          <w:sz w:val="24"/>
          <w:szCs w:val="24"/>
        </w:rPr>
      </w:pPr>
      <w:r>
        <w:rPr>
          <w:rFonts w:ascii="Garamond" w:hAnsi="Garamond"/>
          <w:b/>
          <w:sz w:val="24"/>
          <w:szCs w:val="24"/>
        </w:rPr>
        <w:t>Work Submission:</w:t>
      </w:r>
    </w:p>
    <w:p w14:paraId="61AEC315" w14:textId="3D8B7EE9" w:rsidR="003E73D2" w:rsidRPr="003E73D2" w:rsidRDefault="003E73D2" w:rsidP="003E73D2">
      <w:pPr>
        <w:contextualSpacing/>
        <w:rPr>
          <w:rFonts w:ascii="Garamond" w:hAnsi="Garamond"/>
          <w:sz w:val="24"/>
          <w:szCs w:val="24"/>
        </w:rPr>
      </w:pPr>
      <w:r w:rsidRPr="003E73D2">
        <w:rPr>
          <w:rFonts w:ascii="Garamond" w:hAnsi="Garamond"/>
          <w:sz w:val="24"/>
          <w:szCs w:val="24"/>
          <w:highlight w:val="yellow"/>
        </w:rPr>
        <w:t xml:space="preserve">All assignments must be submitted on </w:t>
      </w:r>
      <w:proofErr w:type="spellStart"/>
      <w:r w:rsidRPr="003E73D2">
        <w:rPr>
          <w:rFonts w:ascii="Garamond" w:hAnsi="Garamond"/>
          <w:sz w:val="24"/>
          <w:szCs w:val="24"/>
          <w:highlight w:val="yellow"/>
        </w:rPr>
        <w:t>moodle</w:t>
      </w:r>
      <w:proofErr w:type="spellEnd"/>
      <w:r w:rsidRPr="003E73D2">
        <w:rPr>
          <w:rFonts w:ascii="Garamond" w:hAnsi="Garamond"/>
          <w:sz w:val="24"/>
          <w:szCs w:val="24"/>
          <w:highlight w:val="yellow"/>
        </w:rPr>
        <w:t>.</w:t>
      </w:r>
      <w:r>
        <w:rPr>
          <w:rFonts w:ascii="Garamond" w:hAnsi="Garamond"/>
          <w:sz w:val="24"/>
          <w:szCs w:val="24"/>
        </w:rPr>
        <w:t xml:space="preserve"> </w:t>
      </w:r>
    </w:p>
    <w:p w14:paraId="0B240FBD" w14:textId="77777777" w:rsidR="00C40CC0" w:rsidRPr="00B12BD5" w:rsidRDefault="00C40CC0" w:rsidP="00C40CC0">
      <w:pPr>
        <w:contextualSpacing/>
        <w:rPr>
          <w:rFonts w:ascii="Garamond" w:hAnsi="Garamond"/>
          <w:b/>
          <w:sz w:val="24"/>
          <w:szCs w:val="24"/>
        </w:rPr>
      </w:pPr>
    </w:p>
    <w:p w14:paraId="017C7073"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Makeup Work</w:t>
      </w:r>
    </w:p>
    <w:p w14:paraId="1DF29464" w14:textId="5095B801" w:rsidR="00C40CC0" w:rsidRPr="00B12BD5" w:rsidRDefault="00C40CC0" w:rsidP="00C40CC0">
      <w:pPr>
        <w:contextualSpacing/>
        <w:rPr>
          <w:rFonts w:ascii="Garamond" w:hAnsi="Garamond"/>
          <w:sz w:val="24"/>
          <w:szCs w:val="24"/>
        </w:rPr>
      </w:pPr>
      <w:r w:rsidRPr="00B12BD5">
        <w:rPr>
          <w:rFonts w:ascii="Garamond" w:hAnsi="Garamond"/>
          <w:sz w:val="24"/>
          <w:szCs w:val="24"/>
        </w:rPr>
        <w:t xml:space="preserve">I do not assign makeup work and I do not accept late assignments. You need to make every effort to submit all assignments in a timely fashion.  There will be absolutely no </w:t>
      </w:r>
      <w:r w:rsidR="001101C7" w:rsidRPr="00B12BD5">
        <w:rPr>
          <w:rFonts w:ascii="Garamond" w:hAnsi="Garamond"/>
          <w:sz w:val="24"/>
          <w:szCs w:val="24"/>
        </w:rPr>
        <w:t>make-up</w:t>
      </w:r>
      <w:r w:rsidRPr="00B12BD5">
        <w:rPr>
          <w:rFonts w:ascii="Garamond" w:hAnsi="Garamond"/>
          <w:sz w:val="24"/>
          <w:szCs w:val="24"/>
        </w:rPr>
        <w:t xml:space="preserve"> exams or quizzes. </w:t>
      </w:r>
    </w:p>
    <w:p w14:paraId="7E338509" w14:textId="77777777" w:rsidR="00C40CC0" w:rsidRPr="00B12BD5" w:rsidRDefault="00C40CC0" w:rsidP="00C40CC0">
      <w:pPr>
        <w:contextualSpacing/>
        <w:rPr>
          <w:rFonts w:ascii="Garamond" w:hAnsi="Garamond"/>
          <w:sz w:val="24"/>
          <w:szCs w:val="24"/>
        </w:rPr>
      </w:pPr>
    </w:p>
    <w:p w14:paraId="1983A544"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Electronics</w:t>
      </w:r>
    </w:p>
    <w:p w14:paraId="6A67EEA7" w14:textId="3C77073F" w:rsidR="00C40CC0" w:rsidRPr="00B12BD5" w:rsidRDefault="00C40CC0" w:rsidP="00C40CC0">
      <w:pPr>
        <w:contextualSpacing/>
        <w:rPr>
          <w:rFonts w:ascii="Garamond" w:hAnsi="Garamond"/>
          <w:sz w:val="24"/>
          <w:szCs w:val="24"/>
        </w:rPr>
      </w:pPr>
      <w:r w:rsidRPr="00B12BD5">
        <w:rPr>
          <w:rFonts w:ascii="Garamond" w:hAnsi="Garamond"/>
          <w:sz w:val="24"/>
          <w:szCs w:val="24"/>
        </w:rPr>
        <w:t xml:space="preserve">Cell Phones, Apple Watches, and Laptops are not to be used in the classroom unless you are instructed to use these items by the Professor.  If you are using electronics that are </w:t>
      </w:r>
      <w:r w:rsidR="001101C7" w:rsidRPr="00B12BD5">
        <w:rPr>
          <w:rFonts w:ascii="Garamond" w:hAnsi="Garamond"/>
          <w:sz w:val="24"/>
          <w:szCs w:val="24"/>
        </w:rPr>
        <w:t>unauthorized,</w:t>
      </w:r>
      <w:r w:rsidRPr="00B12BD5">
        <w:rPr>
          <w:rFonts w:ascii="Garamond" w:hAnsi="Garamond"/>
          <w:sz w:val="24"/>
          <w:szCs w:val="24"/>
        </w:rPr>
        <w:t xml:space="preserve"> I will deduct points from your class participation grade.  </w:t>
      </w:r>
    </w:p>
    <w:p w14:paraId="5B1EF4C7" w14:textId="77777777" w:rsidR="00C40CC0" w:rsidRPr="00B12BD5" w:rsidRDefault="00C40CC0" w:rsidP="00C40CC0">
      <w:pPr>
        <w:contextualSpacing/>
        <w:rPr>
          <w:rFonts w:ascii="Garamond" w:hAnsi="Garamond"/>
          <w:sz w:val="24"/>
          <w:szCs w:val="24"/>
        </w:rPr>
      </w:pPr>
    </w:p>
    <w:p w14:paraId="4DA16E41"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 xml:space="preserve">Attendance  </w:t>
      </w:r>
    </w:p>
    <w:p w14:paraId="450F8609" w14:textId="0B3372C8" w:rsidR="00C40CC0" w:rsidRPr="00B12BD5" w:rsidRDefault="00C40CC0" w:rsidP="00C40CC0">
      <w:pPr>
        <w:contextualSpacing/>
        <w:rPr>
          <w:rFonts w:ascii="Garamond" w:hAnsi="Garamond"/>
          <w:sz w:val="24"/>
          <w:szCs w:val="24"/>
        </w:rPr>
      </w:pPr>
      <w:r w:rsidRPr="00B12BD5">
        <w:rPr>
          <w:rFonts w:ascii="Garamond" w:hAnsi="Garamond"/>
          <w:sz w:val="24"/>
          <w:szCs w:val="24"/>
        </w:rPr>
        <w:t xml:space="preserve">Class attendance is required. If you are absent three or more </w:t>
      </w:r>
      <w:r w:rsidR="008C1203" w:rsidRPr="00B12BD5">
        <w:rPr>
          <w:rFonts w:ascii="Garamond" w:hAnsi="Garamond"/>
          <w:sz w:val="24"/>
          <w:szCs w:val="24"/>
        </w:rPr>
        <w:t>days,</w:t>
      </w:r>
      <w:r w:rsidRPr="00B12BD5">
        <w:rPr>
          <w:rFonts w:ascii="Garamond" w:hAnsi="Garamond"/>
          <w:sz w:val="24"/>
          <w:szCs w:val="24"/>
        </w:rPr>
        <w:t xml:space="preserve"> I will automatically lower your final grade by one letter grade. </w:t>
      </w:r>
    </w:p>
    <w:p w14:paraId="7F95D99D" w14:textId="77777777" w:rsidR="00C40CC0" w:rsidRPr="00B12BD5" w:rsidRDefault="00C40CC0" w:rsidP="00C40CC0">
      <w:pPr>
        <w:contextualSpacing/>
        <w:rPr>
          <w:rFonts w:ascii="Garamond" w:hAnsi="Garamond"/>
          <w:sz w:val="24"/>
          <w:szCs w:val="24"/>
        </w:rPr>
      </w:pPr>
    </w:p>
    <w:p w14:paraId="32CA4DC7"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 xml:space="preserve">Grade Grievance /Rescoring Work </w:t>
      </w:r>
    </w:p>
    <w:p w14:paraId="16169AF2"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 xml:space="preserve">If you believe that your work has not been scored appropriately you must submit in writing a letter justifying your reasons. This must be done within two days after the graded assignment has been returned.  The professional judgment of the professor will be used to determine the merits of your claims.  Please understand that if your work is rescored you might end up with a lower grade.  </w:t>
      </w:r>
    </w:p>
    <w:p w14:paraId="7C42EC9C" w14:textId="77777777" w:rsidR="00C40CC0" w:rsidRPr="00B12BD5" w:rsidRDefault="00C40CC0" w:rsidP="00C40CC0">
      <w:pPr>
        <w:contextualSpacing/>
        <w:rPr>
          <w:rFonts w:ascii="Garamond" w:hAnsi="Garamond"/>
          <w:sz w:val="24"/>
          <w:szCs w:val="24"/>
        </w:rPr>
      </w:pPr>
    </w:p>
    <w:p w14:paraId="2E7C0D71"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 xml:space="preserve">Help Outside of Class </w:t>
      </w:r>
    </w:p>
    <w:p w14:paraId="681C69C3"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 xml:space="preserve">I want each of you to know that I am fully available to provide you with assistance outside of the classroom.  I will devote two workshops outside of class that will be designed to assist you with your research proposals. The dates of these workshops will be announced in class. </w:t>
      </w:r>
    </w:p>
    <w:p w14:paraId="25124325" w14:textId="77777777" w:rsidR="00C40CC0" w:rsidRPr="00B12BD5" w:rsidRDefault="00C40CC0" w:rsidP="00C40CC0">
      <w:pPr>
        <w:contextualSpacing/>
        <w:rPr>
          <w:rFonts w:ascii="Garamond" w:hAnsi="Garamond"/>
          <w:sz w:val="24"/>
          <w:szCs w:val="24"/>
        </w:rPr>
      </w:pPr>
    </w:p>
    <w:p w14:paraId="48A6AC19"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Returning Graded Work</w:t>
      </w:r>
    </w:p>
    <w:p w14:paraId="3D2503C3"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 xml:space="preserve">I will work to return graded work in a timely fashion.  There will be an 8 to 14 day turn around on assignments, essays, and papers. I encourage each of you to take advantage of office hours to discuss the substantive feedback on assignments. </w:t>
      </w:r>
    </w:p>
    <w:p w14:paraId="500E3105" w14:textId="77777777" w:rsidR="00C40CC0" w:rsidRPr="00B12BD5" w:rsidRDefault="00C40CC0" w:rsidP="00C40CC0">
      <w:pPr>
        <w:contextualSpacing/>
        <w:rPr>
          <w:rFonts w:ascii="Garamond" w:hAnsi="Garamond"/>
          <w:b/>
          <w:sz w:val="24"/>
          <w:szCs w:val="24"/>
        </w:rPr>
      </w:pPr>
    </w:p>
    <w:p w14:paraId="4B7B7D35" w14:textId="77777777" w:rsidR="00C40CC0" w:rsidRPr="00B12BD5" w:rsidRDefault="00C40CC0" w:rsidP="00C40CC0">
      <w:pPr>
        <w:contextualSpacing/>
        <w:rPr>
          <w:rFonts w:ascii="Garamond" w:hAnsi="Garamond"/>
          <w:b/>
          <w:sz w:val="24"/>
          <w:szCs w:val="24"/>
        </w:rPr>
      </w:pPr>
      <w:r w:rsidRPr="00B12BD5">
        <w:rPr>
          <w:rFonts w:ascii="Garamond" w:hAnsi="Garamond"/>
          <w:b/>
          <w:caps/>
          <w:sz w:val="24"/>
          <w:szCs w:val="24"/>
        </w:rPr>
        <w:t xml:space="preserve">Academic Dishonesty: </w:t>
      </w:r>
      <w:r w:rsidRPr="00B12BD5">
        <w:rPr>
          <w:rFonts w:ascii="Garamond" w:hAnsi="Garamond"/>
          <w:sz w:val="24"/>
          <w:szCs w:val="24"/>
        </w:rPr>
        <w:t>In an academic community, the worst offense that can be committed is to cheat or plagiarize; neither will be accepted or condoned within this classroom. All material that is submitted must be your work or appropriately cited, if you have questions regarding citation procedure or when documentation is necessary — see me. Academic dishonesty, in any form, will be taken seriously. Such work will automatically receive a grade of F (“0”) and DePauw University’s policies will be followed. A second concern in the academic community is the freedom to discover inside and outside the classroom. Because this freedom should be equally available to all, harassment of any kind will not be tolerated</w:t>
      </w:r>
    </w:p>
    <w:p w14:paraId="5B7F45C6" w14:textId="77777777" w:rsidR="00C40CC0" w:rsidRPr="00B12BD5" w:rsidRDefault="00C40CC0" w:rsidP="00C40CC0">
      <w:pPr>
        <w:contextualSpacing/>
        <w:rPr>
          <w:rFonts w:ascii="Garamond" w:hAnsi="Garamond"/>
          <w:b/>
          <w:sz w:val="24"/>
          <w:szCs w:val="24"/>
        </w:rPr>
      </w:pPr>
    </w:p>
    <w:p w14:paraId="5D5AD932" w14:textId="77777777" w:rsidR="00BB44B4" w:rsidRDefault="00BB44B4" w:rsidP="00C40CC0">
      <w:pPr>
        <w:contextualSpacing/>
        <w:rPr>
          <w:rFonts w:ascii="Garamond" w:hAnsi="Garamond"/>
          <w:b/>
          <w:sz w:val="24"/>
          <w:szCs w:val="24"/>
        </w:rPr>
      </w:pPr>
    </w:p>
    <w:p w14:paraId="3CA4AFDF"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 xml:space="preserve">GRADING SCALE </w:t>
      </w:r>
    </w:p>
    <w:p w14:paraId="14FBC9EB"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A 100-95, A- 94-90</w:t>
      </w:r>
    </w:p>
    <w:p w14:paraId="1A7DEFED"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B+89-87, B 86-83</w:t>
      </w:r>
    </w:p>
    <w:p w14:paraId="6C6A095F"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B- 82-80, C+ 79-77</w:t>
      </w:r>
    </w:p>
    <w:p w14:paraId="3AF67D25"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C 76-73, C- 72-70</w:t>
      </w:r>
    </w:p>
    <w:p w14:paraId="1D2BC332"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D+ 69-67, D 66-63</w:t>
      </w:r>
    </w:p>
    <w:p w14:paraId="32EC04F8"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D- 62-60, F 59-0</w:t>
      </w:r>
    </w:p>
    <w:p w14:paraId="23877397" w14:textId="77777777" w:rsidR="00C40CC0" w:rsidRPr="00B12BD5" w:rsidRDefault="00C40CC0" w:rsidP="00C40CC0">
      <w:pPr>
        <w:contextualSpacing/>
        <w:rPr>
          <w:rFonts w:ascii="Garamond" w:hAnsi="Garamond"/>
          <w:sz w:val="24"/>
          <w:szCs w:val="24"/>
        </w:rPr>
      </w:pPr>
    </w:p>
    <w:p w14:paraId="1E6A2500" w14:textId="77777777" w:rsidR="00C40CC0" w:rsidRPr="00B12BD5" w:rsidRDefault="00C40CC0" w:rsidP="00C40CC0">
      <w:pPr>
        <w:contextualSpacing/>
        <w:jc w:val="both"/>
        <w:rPr>
          <w:rFonts w:ascii="Garamond" w:hAnsi="Garamond"/>
          <w:b/>
          <w:caps/>
          <w:sz w:val="24"/>
          <w:szCs w:val="24"/>
        </w:rPr>
      </w:pPr>
      <w:r w:rsidRPr="00B12BD5">
        <w:rPr>
          <w:rFonts w:ascii="Garamond" w:hAnsi="Garamond"/>
          <w:b/>
          <w:caps/>
          <w:sz w:val="24"/>
          <w:szCs w:val="24"/>
        </w:rPr>
        <w:t xml:space="preserve">WHAT GRADES Mean: </w:t>
      </w:r>
    </w:p>
    <w:p w14:paraId="691A2CDE" w14:textId="77777777" w:rsidR="00C40CC0" w:rsidRPr="00B12BD5" w:rsidRDefault="00C40CC0" w:rsidP="00C40CC0">
      <w:pPr>
        <w:contextualSpacing/>
        <w:rPr>
          <w:rFonts w:ascii="Garamond" w:hAnsi="Garamond" w:cs="Courier New"/>
          <w:bCs/>
          <w:sz w:val="24"/>
          <w:szCs w:val="24"/>
        </w:rPr>
      </w:pPr>
      <w:r w:rsidRPr="00B12BD5">
        <w:rPr>
          <w:rFonts w:ascii="Garamond" w:hAnsi="Garamond" w:cs="Courier New"/>
          <w:bCs/>
          <w:sz w:val="24"/>
          <w:szCs w:val="24"/>
        </w:rPr>
        <w:t>A= Work that goes beyond the requirements of the assignment by adding insight, creativity and/or particularly thoughtful analysis. Demonstrates a comprehensive command of the course material, and exceptional ability to apply concepts to the real world, and a superior ability to organize and express ideas.</w:t>
      </w:r>
    </w:p>
    <w:p w14:paraId="2C381F82" w14:textId="77777777" w:rsidR="00C40CC0" w:rsidRPr="00B12BD5" w:rsidRDefault="00C40CC0" w:rsidP="00C40CC0">
      <w:pPr>
        <w:rPr>
          <w:rFonts w:ascii="Garamond" w:hAnsi="Garamond" w:cs="Courier New"/>
          <w:bCs/>
          <w:sz w:val="24"/>
          <w:szCs w:val="24"/>
        </w:rPr>
      </w:pPr>
      <w:r w:rsidRPr="00B12BD5">
        <w:rPr>
          <w:rFonts w:ascii="Garamond" w:hAnsi="Garamond" w:cs="Courier New"/>
          <w:bCs/>
          <w:sz w:val="24"/>
          <w:szCs w:val="24"/>
        </w:rPr>
        <w:t xml:space="preserve">B=Work that adequately meets the requirements of the assignment. Demonstrates a solid command of the course material, an ability to apply concepts to the real world with only minor problems, and good organization and expression of ideas. </w:t>
      </w:r>
    </w:p>
    <w:p w14:paraId="001D966C" w14:textId="77777777" w:rsidR="00C40CC0" w:rsidRPr="00B12BD5" w:rsidRDefault="00C40CC0" w:rsidP="00C40CC0">
      <w:pPr>
        <w:rPr>
          <w:rFonts w:ascii="Garamond" w:hAnsi="Garamond" w:cs="Courier New"/>
          <w:bCs/>
          <w:sz w:val="24"/>
          <w:szCs w:val="24"/>
        </w:rPr>
      </w:pPr>
      <w:r w:rsidRPr="00B12BD5">
        <w:rPr>
          <w:rFonts w:ascii="Garamond" w:hAnsi="Garamond" w:cs="Courier New"/>
          <w:bCs/>
          <w:sz w:val="24"/>
          <w:szCs w:val="24"/>
        </w:rPr>
        <w:t>C= Work that partially meets the requirements of the assignment. Demonstrates acceptable command of the course material, a basic ability to apply concepts to the real world with some gaps and problems, and moderate skill in the organization and expression of ideas.</w:t>
      </w:r>
    </w:p>
    <w:p w14:paraId="0A2058B2" w14:textId="77777777" w:rsidR="00C40CC0" w:rsidRPr="00B12BD5" w:rsidRDefault="00C40CC0" w:rsidP="00C40CC0">
      <w:pPr>
        <w:rPr>
          <w:rFonts w:ascii="Garamond" w:hAnsi="Garamond" w:cs="Courier New"/>
          <w:bCs/>
          <w:sz w:val="24"/>
          <w:szCs w:val="24"/>
        </w:rPr>
      </w:pPr>
      <w:r w:rsidRPr="00B12BD5">
        <w:rPr>
          <w:rFonts w:ascii="Garamond" w:hAnsi="Garamond" w:cs="Courier New"/>
          <w:bCs/>
          <w:sz w:val="24"/>
          <w:szCs w:val="24"/>
        </w:rPr>
        <w:t>D=Work that marginally meets the requirements of the assignment. Demonstrates little command of the course material, minimal attempt to apply concepts to real world, and limited ability to organize and express ideas.</w:t>
      </w:r>
    </w:p>
    <w:p w14:paraId="15F765A2" w14:textId="77777777" w:rsidR="00C40CC0" w:rsidRPr="00B12BD5" w:rsidRDefault="00C40CC0" w:rsidP="00C40CC0">
      <w:pPr>
        <w:rPr>
          <w:rFonts w:ascii="Garamond" w:hAnsi="Garamond" w:cs="Courier New"/>
          <w:bCs/>
          <w:sz w:val="24"/>
          <w:szCs w:val="24"/>
        </w:rPr>
      </w:pPr>
      <w:r w:rsidRPr="00B12BD5">
        <w:rPr>
          <w:rFonts w:ascii="Garamond" w:hAnsi="Garamond" w:cs="Courier New"/>
          <w:bCs/>
          <w:sz w:val="24"/>
          <w:szCs w:val="24"/>
        </w:rPr>
        <w:t xml:space="preserve">F= Work that does not meet the requirements of the assignment. Demonstrates no command of the course material, unable to appropriately or consistently apply concepts to the real world, and insufficiently organizes and expresses ideas.  (Taken from Professor </w:t>
      </w:r>
      <w:proofErr w:type="spellStart"/>
      <w:r w:rsidRPr="00B12BD5">
        <w:rPr>
          <w:rFonts w:ascii="Garamond" w:hAnsi="Garamond" w:cs="Courier New"/>
          <w:bCs/>
          <w:sz w:val="24"/>
          <w:szCs w:val="24"/>
        </w:rPr>
        <w:t>Oware’s</w:t>
      </w:r>
      <w:proofErr w:type="spellEnd"/>
      <w:r w:rsidRPr="00B12BD5">
        <w:rPr>
          <w:rFonts w:ascii="Garamond" w:hAnsi="Garamond" w:cs="Courier New"/>
          <w:bCs/>
          <w:sz w:val="24"/>
          <w:szCs w:val="24"/>
        </w:rPr>
        <w:t xml:space="preserve"> Syllabi 08-17-2015) </w:t>
      </w:r>
    </w:p>
    <w:p w14:paraId="4F02A5D9" w14:textId="77777777" w:rsidR="00C40CC0" w:rsidRPr="00B12BD5" w:rsidRDefault="00C40CC0" w:rsidP="00C40CC0">
      <w:pPr>
        <w:contextualSpacing/>
        <w:rPr>
          <w:rFonts w:ascii="Garamond" w:hAnsi="Garamond"/>
          <w:b/>
          <w:sz w:val="24"/>
          <w:szCs w:val="24"/>
        </w:rPr>
      </w:pPr>
      <w:r w:rsidRPr="00B12BD5">
        <w:rPr>
          <w:rFonts w:ascii="Garamond" w:hAnsi="Garamond"/>
          <w:b/>
          <w:sz w:val="24"/>
          <w:szCs w:val="24"/>
        </w:rPr>
        <w:t xml:space="preserve">GRADE DISTRIBUTION </w:t>
      </w:r>
    </w:p>
    <w:p w14:paraId="33A154A8" w14:textId="77777777" w:rsidR="00C40CC0" w:rsidRPr="00B12BD5" w:rsidRDefault="00C40CC0" w:rsidP="00C40CC0">
      <w:pPr>
        <w:contextualSpacing/>
        <w:rPr>
          <w:rFonts w:ascii="Garamond" w:hAnsi="Garamond"/>
          <w:sz w:val="24"/>
          <w:szCs w:val="24"/>
        </w:rPr>
      </w:pPr>
      <w:r w:rsidRPr="00B12BD5">
        <w:rPr>
          <w:rFonts w:ascii="Garamond" w:hAnsi="Garamond"/>
          <w:sz w:val="24"/>
          <w:szCs w:val="24"/>
        </w:rPr>
        <w:t xml:space="preserve">Toward the end of the semester students often get concerned about their grades.  In an effort to help students keep track of their grades I have included in </w:t>
      </w:r>
      <w:proofErr w:type="gramStart"/>
      <w:r w:rsidRPr="00B12BD5">
        <w:rPr>
          <w:rFonts w:ascii="Garamond" w:hAnsi="Garamond"/>
          <w:sz w:val="24"/>
          <w:szCs w:val="24"/>
        </w:rPr>
        <w:t>this syllabi</w:t>
      </w:r>
      <w:proofErr w:type="gramEnd"/>
      <w:r w:rsidRPr="00B12BD5">
        <w:rPr>
          <w:rFonts w:ascii="Garamond" w:hAnsi="Garamond"/>
          <w:sz w:val="24"/>
          <w:szCs w:val="24"/>
        </w:rPr>
        <w:t xml:space="preserve"> a chart that will </w:t>
      </w:r>
      <w:r w:rsidRPr="00B12BD5">
        <w:rPr>
          <w:rFonts w:ascii="Garamond" w:hAnsi="Garamond"/>
          <w:b/>
          <w:sz w:val="24"/>
          <w:szCs w:val="24"/>
        </w:rPr>
        <w:t>help you calculate your own average</w:t>
      </w:r>
      <w:r w:rsidRPr="00B12BD5">
        <w:rPr>
          <w:rFonts w:ascii="Garamond" w:hAnsi="Garamond"/>
          <w:sz w:val="24"/>
          <w:szCs w:val="24"/>
        </w:rPr>
        <w:t xml:space="preserve">.  Please be advised that you should utilize the percentages categories to determine your specific average. </w:t>
      </w:r>
    </w:p>
    <w:p w14:paraId="4F397285" w14:textId="77777777" w:rsidR="00C40CC0" w:rsidRPr="00B12BD5" w:rsidRDefault="00C40CC0" w:rsidP="00C40CC0">
      <w:pPr>
        <w:rPr>
          <w:rFonts w:ascii="Garamond" w:hAnsi="Garamond"/>
          <w:b/>
          <w:sz w:val="24"/>
          <w:szCs w:val="24"/>
        </w:rPr>
      </w:pPr>
    </w:p>
    <w:tbl>
      <w:tblPr>
        <w:tblStyle w:val="GridTable3"/>
        <w:tblW w:w="0" w:type="auto"/>
        <w:tblLook w:val="04A0" w:firstRow="1" w:lastRow="0" w:firstColumn="1" w:lastColumn="0" w:noHBand="0" w:noVBand="1"/>
      </w:tblPr>
      <w:tblGrid>
        <w:gridCol w:w="1349"/>
        <w:gridCol w:w="1444"/>
        <w:gridCol w:w="1601"/>
        <w:gridCol w:w="1326"/>
        <w:gridCol w:w="1593"/>
        <w:gridCol w:w="1327"/>
      </w:tblGrid>
      <w:tr w:rsidR="00E246F2" w:rsidRPr="00B12BD5" w14:paraId="5C871D48" w14:textId="77777777" w:rsidTr="00E246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1" w:type="dxa"/>
          </w:tcPr>
          <w:p w14:paraId="69EB28B6" w14:textId="77777777" w:rsidR="00BB44B4" w:rsidRPr="008C1203" w:rsidRDefault="00BB44B4" w:rsidP="00E246F2">
            <w:pPr>
              <w:spacing w:line="240" w:lineRule="auto"/>
              <w:contextualSpacing/>
              <w:jc w:val="center"/>
              <w:rPr>
                <w:rFonts w:ascii="Garamond" w:hAnsi="Garamond"/>
                <w:i w:val="0"/>
                <w:sz w:val="24"/>
                <w:szCs w:val="24"/>
              </w:rPr>
            </w:pPr>
            <w:r w:rsidRPr="008C1203">
              <w:rPr>
                <w:rFonts w:ascii="Garamond" w:hAnsi="Garamond"/>
                <w:i w:val="0"/>
                <w:sz w:val="24"/>
                <w:szCs w:val="24"/>
              </w:rPr>
              <w:t>Exams</w:t>
            </w:r>
          </w:p>
          <w:p w14:paraId="0ACC9124" w14:textId="77777777" w:rsidR="002058D3" w:rsidRDefault="002058D3" w:rsidP="00E246F2">
            <w:pPr>
              <w:spacing w:line="240" w:lineRule="auto"/>
              <w:contextualSpacing/>
              <w:jc w:val="center"/>
              <w:rPr>
                <w:rFonts w:ascii="Garamond" w:hAnsi="Garamond"/>
                <w:b w:val="0"/>
                <w:bCs w:val="0"/>
                <w:iCs w:val="0"/>
                <w:sz w:val="24"/>
                <w:szCs w:val="24"/>
              </w:rPr>
            </w:pPr>
          </w:p>
          <w:p w14:paraId="7D85CA7F" w14:textId="230B7D24" w:rsidR="00BB44B4" w:rsidRPr="00E246F2" w:rsidRDefault="00E246F2" w:rsidP="00E246F2">
            <w:pPr>
              <w:spacing w:line="240" w:lineRule="auto"/>
              <w:contextualSpacing/>
              <w:jc w:val="center"/>
              <w:rPr>
                <w:rFonts w:ascii="Garamond" w:hAnsi="Garamond"/>
                <w:i w:val="0"/>
                <w:sz w:val="24"/>
                <w:szCs w:val="24"/>
              </w:rPr>
            </w:pPr>
            <w:r w:rsidRPr="008C1203">
              <w:rPr>
                <w:rFonts w:ascii="Garamond" w:hAnsi="Garamond"/>
                <w:i w:val="0"/>
                <w:sz w:val="24"/>
                <w:szCs w:val="24"/>
              </w:rPr>
              <w:t>20</w:t>
            </w:r>
            <w:r w:rsidR="00BB44B4" w:rsidRPr="008C1203">
              <w:rPr>
                <w:rFonts w:ascii="Garamond" w:hAnsi="Garamond"/>
                <w:i w:val="0"/>
                <w:sz w:val="24"/>
                <w:szCs w:val="24"/>
              </w:rPr>
              <w:t>%</w:t>
            </w:r>
          </w:p>
        </w:tc>
        <w:tc>
          <w:tcPr>
            <w:tcW w:w="1459" w:type="dxa"/>
          </w:tcPr>
          <w:p w14:paraId="10B6580F" w14:textId="55DEF0E1" w:rsidR="00BB44B4" w:rsidRPr="00B12BD5" w:rsidRDefault="002058D3"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Pr>
                <w:rFonts w:ascii="Garamond" w:hAnsi="Garamond"/>
                <w:sz w:val="24"/>
                <w:szCs w:val="24"/>
              </w:rPr>
              <w:t>Research Proposal</w:t>
            </w:r>
          </w:p>
          <w:p w14:paraId="3E5CFCE8" w14:textId="77777777" w:rsidR="00BB44B4" w:rsidRPr="00B12BD5" w:rsidRDefault="00BB44B4"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B12BD5">
              <w:rPr>
                <w:rFonts w:ascii="Garamond" w:hAnsi="Garamond"/>
                <w:sz w:val="24"/>
                <w:szCs w:val="24"/>
              </w:rPr>
              <w:t>20%</w:t>
            </w:r>
          </w:p>
        </w:tc>
        <w:tc>
          <w:tcPr>
            <w:tcW w:w="1605" w:type="dxa"/>
          </w:tcPr>
          <w:p w14:paraId="105F38BC" w14:textId="77777777" w:rsidR="00BB44B4" w:rsidRPr="00B12BD5" w:rsidRDefault="00BB44B4"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B12BD5">
              <w:rPr>
                <w:rFonts w:ascii="Garamond" w:hAnsi="Garamond"/>
                <w:sz w:val="24"/>
                <w:szCs w:val="24"/>
              </w:rPr>
              <w:t>Class Participation</w:t>
            </w:r>
          </w:p>
          <w:p w14:paraId="30103FB7" w14:textId="2E663BA9" w:rsidR="00BB44B4" w:rsidRPr="00B12BD5" w:rsidRDefault="002058D3"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Pr>
                <w:rFonts w:ascii="Garamond" w:hAnsi="Garamond"/>
                <w:sz w:val="24"/>
                <w:szCs w:val="24"/>
              </w:rPr>
              <w:t>20</w:t>
            </w:r>
            <w:r w:rsidR="00BB44B4" w:rsidRPr="00B12BD5">
              <w:rPr>
                <w:rFonts w:ascii="Garamond" w:hAnsi="Garamond"/>
                <w:sz w:val="24"/>
                <w:szCs w:val="24"/>
              </w:rPr>
              <w:t>%</w:t>
            </w:r>
          </w:p>
        </w:tc>
        <w:tc>
          <w:tcPr>
            <w:tcW w:w="1335" w:type="dxa"/>
          </w:tcPr>
          <w:p w14:paraId="7A692AE4" w14:textId="48968D94" w:rsidR="00BB44B4" w:rsidRPr="00B12BD5" w:rsidRDefault="00C81538"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Pr>
                <w:rFonts w:ascii="Garamond" w:hAnsi="Garamond"/>
                <w:sz w:val="24"/>
                <w:szCs w:val="24"/>
              </w:rPr>
              <w:t>Critiques</w:t>
            </w:r>
          </w:p>
          <w:p w14:paraId="5434249F" w14:textId="77777777" w:rsidR="002058D3" w:rsidRDefault="002058D3"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p>
          <w:p w14:paraId="2F9F5DBF" w14:textId="64E8DB5B" w:rsidR="00BB44B4" w:rsidRPr="00B12BD5" w:rsidRDefault="00BB44B4"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B12BD5">
              <w:rPr>
                <w:rFonts w:ascii="Garamond" w:hAnsi="Garamond"/>
                <w:sz w:val="24"/>
                <w:szCs w:val="24"/>
              </w:rPr>
              <w:t>25%</w:t>
            </w:r>
          </w:p>
        </w:tc>
        <w:tc>
          <w:tcPr>
            <w:tcW w:w="1594" w:type="dxa"/>
          </w:tcPr>
          <w:p w14:paraId="2A355A5F" w14:textId="77777777" w:rsidR="00E246F2" w:rsidRDefault="00BB44B4"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Pr>
                <w:rFonts w:ascii="Garamond" w:hAnsi="Garamond"/>
                <w:sz w:val="24"/>
                <w:szCs w:val="24"/>
              </w:rPr>
              <w:t>Presentation</w:t>
            </w:r>
            <w:r w:rsidR="00E246F2">
              <w:rPr>
                <w:rFonts w:ascii="Garamond" w:hAnsi="Garamond"/>
                <w:b w:val="0"/>
                <w:sz w:val="24"/>
                <w:szCs w:val="24"/>
              </w:rPr>
              <w:t>s</w:t>
            </w:r>
          </w:p>
          <w:p w14:paraId="64D93260" w14:textId="77777777" w:rsidR="002058D3" w:rsidRDefault="002058D3"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p>
          <w:p w14:paraId="5896E37A" w14:textId="6F6DDD8C" w:rsidR="00BB44B4" w:rsidRPr="00E246F2" w:rsidRDefault="002058D3"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20</w:t>
            </w:r>
            <w:r w:rsidR="00E246F2" w:rsidRPr="00E246F2">
              <w:rPr>
                <w:rFonts w:ascii="Garamond" w:hAnsi="Garamond"/>
                <w:sz w:val="24"/>
                <w:szCs w:val="24"/>
              </w:rPr>
              <w:t xml:space="preserve">% </w:t>
            </w:r>
          </w:p>
        </w:tc>
        <w:tc>
          <w:tcPr>
            <w:tcW w:w="1384" w:type="dxa"/>
          </w:tcPr>
          <w:p w14:paraId="0E5E8E55" w14:textId="4C206C60" w:rsidR="00BB44B4" w:rsidRPr="00B12BD5" w:rsidRDefault="00BB44B4" w:rsidP="00E246F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tc>
      </w:tr>
    </w:tbl>
    <w:p w14:paraId="467B3B28" w14:textId="77777777" w:rsidR="00C40CC0" w:rsidRPr="00B12BD5" w:rsidRDefault="00C40CC0" w:rsidP="00C40CC0">
      <w:pPr>
        <w:rPr>
          <w:rFonts w:ascii="Garamond" w:hAnsi="Garamond"/>
          <w:sz w:val="24"/>
          <w:szCs w:val="24"/>
        </w:rPr>
      </w:pPr>
    </w:p>
    <w:p w14:paraId="6660A159" w14:textId="77777777" w:rsidR="00BB44B4" w:rsidRDefault="00BB44B4" w:rsidP="00C40CC0">
      <w:pPr>
        <w:jc w:val="center"/>
        <w:rPr>
          <w:rFonts w:ascii="Garamond" w:hAnsi="Garamond"/>
          <w:b/>
          <w:sz w:val="24"/>
          <w:szCs w:val="24"/>
        </w:rPr>
      </w:pPr>
    </w:p>
    <w:p w14:paraId="241AC06E" w14:textId="77777777" w:rsidR="00BB44B4" w:rsidRDefault="00BB44B4" w:rsidP="00C40CC0">
      <w:pPr>
        <w:jc w:val="center"/>
        <w:rPr>
          <w:rFonts w:ascii="Garamond" w:hAnsi="Garamond"/>
          <w:b/>
          <w:sz w:val="24"/>
          <w:szCs w:val="24"/>
        </w:rPr>
      </w:pPr>
    </w:p>
    <w:p w14:paraId="3155016C" w14:textId="77777777" w:rsidR="00BB44B4" w:rsidRDefault="00BB44B4" w:rsidP="00C40CC0">
      <w:pPr>
        <w:jc w:val="center"/>
        <w:rPr>
          <w:rFonts w:ascii="Garamond" w:hAnsi="Garamond"/>
          <w:b/>
          <w:sz w:val="24"/>
          <w:szCs w:val="24"/>
        </w:rPr>
      </w:pPr>
    </w:p>
    <w:p w14:paraId="00994BDF" w14:textId="4E57ABE2" w:rsidR="00C40CC0" w:rsidRPr="00B12BD5" w:rsidRDefault="00C40CC0" w:rsidP="00C40CC0">
      <w:pPr>
        <w:jc w:val="center"/>
        <w:rPr>
          <w:rFonts w:ascii="Garamond" w:hAnsi="Garamond"/>
          <w:b/>
          <w:sz w:val="24"/>
          <w:szCs w:val="24"/>
        </w:rPr>
      </w:pPr>
      <w:r w:rsidRPr="00B12BD5">
        <w:rPr>
          <w:rFonts w:ascii="Garamond" w:hAnsi="Garamond"/>
          <w:b/>
          <w:sz w:val="24"/>
          <w:szCs w:val="24"/>
        </w:rPr>
        <w:t xml:space="preserve">Assignments </w:t>
      </w:r>
    </w:p>
    <w:p w14:paraId="1400516D" w14:textId="2E46BAD5" w:rsidR="00C40CC0" w:rsidRPr="00B12BD5" w:rsidRDefault="00C40CC0" w:rsidP="00C40CC0">
      <w:pPr>
        <w:contextualSpacing/>
        <w:rPr>
          <w:rFonts w:ascii="Garamond" w:hAnsi="Garamond"/>
          <w:b/>
          <w:sz w:val="24"/>
          <w:szCs w:val="24"/>
        </w:rPr>
      </w:pPr>
      <w:r w:rsidRPr="0078367A">
        <w:rPr>
          <w:rFonts w:ascii="Garamond" w:hAnsi="Garamond"/>
          <w:b/>
          <w:sz w:val="24"/>
          <w:szCs w:val="24"/>
          <w:highlight w:val="yellow"/>
        </w:rPr>
        <w:t xml:space="preserve">Exams:  Midterm and </w:t>
      </w:r>
      <w:r w:rsidR="003926D6" w:rsidRPr="0078367A">
        <w:rPr>
          <w:rFonts w:ascii="Garamond" w:hAnsi="Garamond"/>
          <w:b/>
          <w:sz w:val="24"/>
          <w:szCs w:val="24"/>
          <w:highlight w:val="yellow"/>
        </w:rPr>
        <w:t>Final 20%</w:t>
      </w:r>
      <w:r w:rsidR="003926D6">
        <w:rPr>
          <w:rFonts w:ascii="Garamond" w:hAnsi="Garamond"/>
          <w:b/>
          <w:sz w:val="24"/>
          <w:szCs w:val="24"/>
        </w:rPr>
        <w:t xml:space="preserve"> </w:t>
      </w:r>
    </w:p>
    <w:p w14:paraId="6B408AE7" w14:textId="1B204B59" w:rsidR="00C40CC0" w:rsidRDefault="00C40CC0" w:rsidP="00C40CC0">
      <w:pPr>
        <w:contextualSpacing/>
        <w:rPr>
          <w:rFonts w:ascii="Garamond" w:hAnsi="Garamond"/>
          <w:sz w:val="24"/>
          <w:szCs w:val="24"/>
        </w:rPr>
      </w:pPr>
      <w:r w:rsidRPr="00B12BD5">
        <w:rPr>
          <w:rFonts w:ascii="Garamond" w:hAnsi="Garamond"/>
          <w:sz w:val="24"/>
          <w:szCs w:val="24"/>
        </w:rPr>
        <w:t xml:space="preserve">There will be a total of two exams during the semester. The exams will comprise of a midterm and a final.  The format of these exams will be essay format and will provide an assessment of the academic literature.  You will be required to respond to </w:t>
      </w:r>
      <w:r w:rsidR="00752F25">
        <w:rPr>
          <w:rFonts w:ascii="Garamond" w:hAnsi="Garamond"/>
          <w:sz w:val="24"/>
          <w:szCs w:val="24"/>
        </w:rPr>
        <w:t>two</w:t>
      </w:r>
      <w:r w:rsidRPr="00B12BD5">
        <w:rPr>
          <w:rFonts w:ascii="Garamond" w:hAnsi="Garamond"/>
          <w:sz w:val="24"/>
          <w:szCs w:val="24"/>
        </w:rPr>
        <w:t xml:space="preserve"> or more questions. </w:t>
      </w:r>
      <w:r w:rsidR="00752F25">
        <w:rPr>
          <w:rFonts w:ascii="Garamond" w:hAnsi="Garamond"/>
          <w:sz w:val="24"/>
          <w:szCs w:val="24"/>
        </w:rPr>
        <w:t xml:space="preserve">Your objective here is to show that you understand the material and you can use the material to advance an argument. </w:t>
      </w:r>
      <w:r w:rsidR="003772C7">
        <w:rPr>
          <w:rFonts w:ascii="Garamond" w:hAnsi="Garamond"/>
          <w:sz w:val="24"/>
          <w:szCs w:val="24"/>
        </w:rPr>
        <w:br/>
      </w:r>
    </w:p>
    <w:p w14:paraId="08F7D2BC" w14:textId="7C03E176" w:rsidR="003772C7" w:rsidRPr="003772C7" w:rsidRDefault="003772C7" w:rsidP="00C40CC0">
      <w:pPr>
        <w:contextualSpacing/>
        <w:rPr>
          <w:rFonts w:ascii="Garamond" w:hAnsi="Garamond"/>
          <w:b/>
          <w:bCs/>
          <w:sz w:val="24"/>
          <w:szCs w:val="24"/>
        </w:rPr>
      </w:pPr>
      <w:r w:rsidRPr="003772C7">
        <w:rPr>
          <w:rFonts w:ascii="Garamond" w:hAnsi="Garamond"/>
          <w:b/>
          <w:bCs/>
          <w:sz w:val="24"/>
          <w:szCs w:val="24"/>
        </w:rPr>
        <w:t>Midterm Exam: October 5</w:t>
      </w:r>
    </w:p>
    <w:p w14:paraId="261DB020" w14:textId="77777777" w:rsidR="00C40CC0" w:rsidRPr="00B12BD5" w:rsidRDefault="00C40CC0" w:rsidP="00C40CC0">
      <w:pPr>
        <w:contextualSpacing/>
        <w:rPr>
          <w:rFonts w:ascii="Garamond" w:hAnsi="Garamond"/>
          <w:sz w:val="24"/>
          <w:szCs w:val="24"/>
        </w:rPr>
      </w:pPr>
    </w:p>
    <w:p w14:paraId="01F30373" w14:textId="7BABC2AD" w:rsidR="00E246F2" w:rsidRDefault="002058D3" w:rsidP="00C40CC0">
      <w:pPr>
        <w:contextualSpacing/>
        <w:rPr>
          <w:rFonts w:ascii="Garamond" w:hAnsi="Garamond"/>
          <w:b/>
          <w:sz w:val="24"/>
          <w:szCs w:val="24"/>
        </w:rPr>
      </w:pPr>
      <w:r>
        <w:rPr>
          <w:rFonts w:ascii="Garamond" w:hAnsi="Garamond"/>
          <w:b/>
          <w:sz w:val="24"/>
          <w:szCs w:val="24"/>
          <w:highlight w:val="yellow"/>
        </w:rPr>
        <w:t>Proposals</w:t>
      </w:r>
      <w:r w:rsidR="003926D6" w:rsidRPr="0078367A">
        <w:rPr>
          <w:rFonts w:ascii="Garamond" w:hAnsi="Garamond"/>
          <w:b/>
          <w:sz w:val="24"/>
          <w:szCs w:val="24"/>
          <w:highlight w:val="yellow"/>
        </w:rPr>
        <w:t xml:space="preserve"> 20%</w:t>
      </w:r>
    </w:p>
    <w:p w14:paraId="6D123D3C" w14:textId="75A37AEB" w:rsidR="00BA26CE" w:rsidRDefault="00E246F2" w:rsidP="00C40CC0">
      <w:pPr>
        <w:contextualSpacing/>
        <w:rPr>
          <w:rFonts w:ascii="Garamond" w:hAnsi="Garamond"/>
          <w:sz w:val="24"/>
          <w:szCs w:val="24"/>
        </w:rPr>
      </w:pPr>
      <w:r>
        <w:rPr>
          <w:rFonts w:ascii="Garamond" w:hAnsi="Garamond"/>
          <w:sz w:val="24"/>
          <w:szCs w:val="24"/>
        </w:rPr>
        <w:t xml:space="preserve">During the course of the semester we will cover several different topics related to racial politics.  </w:t>
      </w:r>
      <w:r w:rsidR="004E4774">
        <w:rPr>
          <w:rFonts w:ascii="Garamond" w:hAnsi="Garamond"/>
          <w:sz w:val="24"/>
          <w:szCs w:val="24"/>
        </w:rPr>
        <w:t xml:space="preserve">You are to select one of the topics in the syllabus for this research. You can only use one source from the syllabi. </w:t>
      </w:r>
      <w:r>
        <w:rPr>
          <w:rFonts w:ascii="Garamond" w:hAnsi="Garamond"/>
          <w:sz w:val="24"/>
          <w:szCs w:val="24"/>
        </w:rPr>
        <w:t>You are to identify a topic, compose a research question</w:t>
      </w:r>
      <w:r w:rsidR="00752F25">
        <w:rPr>
          <w:rFonts w:ascii="Garamond" w:hAnsi="Garamond"/>
          <w:sz w:val="24"/>
          <w:szCs w:val="24"/>
        </w:rPr>
        <w:t>,</w:t>
      </w:r>
      <w:r>
        <w:rPr>
          <w:rFonts w:ascii="Garamond" w:hAnsi="Garamond"/>
          <w:sz w:val="24"/>
          <w:szCs w:val="24"/>
        </w:rPr>
        <w:t xml:space="preserve"> compose a literature review</w:t>
      </w:r>
      <w:r w:rsidR="00752F25">
        <w:rPr>
          <w:rFonts w:ascii="Garamond" w:hAnsi="Garamond"/>
          <w:sz w:val="24"/>
          <w:szCs w:val="24"/>
        </w:rPr>
        <w:t xml:space="preserve">, proposed methodology, and anticipated findings. </w:t>
      </w:r>
      <w:r>
        <w:rPr>
          <w:rFonts w:ascii="Garamond" w:hAnsi="Garamond"/>
          <w:sz w:val="24"/>
          <w:szCs w:val="24"/>
        </w:rPr>
        <w:t xml:space="preserve"> Your </w:t>
      </w:r>
      <w:r w:rsidR="00752F25">
        <w:rPr>
          <w:rFonts w:ascii="Garamond" w:hAnsi="Garamond"/>
          <w:sz w:val="24"/>
          <w:szCs w:val="24"/>
        </w:rPr>
        <w:t xml:space="preserve">proposal </w:t>
      </w:r>
      <w:r>
        <w:rPr>
          <w:rFonts w:ascii="Garamond" w:hAnsi="Garamond"/>
          <w:sz w:val="24"/>
          <w:szCs w:val="24"/>
        </w:rPr>
        <w:t xml:space="preserve">must be between 8-10 pages in length.  This review must consult a minimum of 8 academic journal articles. </w:t>
      </w:r>
      <w:r w:rsidR="00BA26CE">
        <w:rPr>
          <w:rFonts w:ascii="Garamond" w:hAnsi="Garamond"/>
          <w:sz w:val="24"/>
          <w:szCs w:val="24"/>
        </w:rPr>
        <w:t>This paper must be doubled spaced with 1 in margins on all four sides.  The following elements must be contained within the paper:</w:t>
      </w:r>
    </w:p>
    <w:p w14:paraId="5F68206E" w14:textId="297BAABC" w:rsidR="004E4774" w:rsidRPr="004E4774" w:rsidRDefault="004E4774" w:rsidP="00BA26CE">
      <w:pPr>
        <w:pStyle w:val="ListParagraph"/>
        <w:numPr>
          <w:ilvl w:val="0"/>
          <w:numId w:val="33"/>
        </w:numPr>
        <w:rPr>
          <w:rFonts w:ascii="Garamond" w:hAnsi="Garamond"/>
          <w:b/>
          <w:sz w:val="24"/>
          <w:szCs w:val="24"/>
        </w:rPr>
      </w:pPr>
      <w:r>
        <w:rPr>
          <w:rFonts w:ascii="Garamond" w:hAnsi="Garamond"/>
          <w:sz w:val="24"/>
          <w:szCs w:val="24"/>
        </w:rPr>
        <w:t xml:space="preserve">Abstract </w:t>
      </w:r>
    </w:p>
    <w:p w14:paraId="10CE25DC" w14:textId="7674825D" w:rsidR="00BA26CE" w:rsidRPr="00BA26CE" w:rsidRDefault="00BA26CE" w:rsidP="00BA26CE">
      <w:pPr>
        <w:pStyle w:val="ListParagraph"/>
        <w:numPr>
          <w:ilvl w:val="0"/>
          <w:numId w:val="33"/>
        </w:numPr>
        <w:rPr>
          <w:rFonts w:ascii="Garamond" w:hAnsi="Garamond"/>
          <w:b/>
          <w:sz w:val="24"/>
          <w:szCs w:val="24"/>
        </w:rPr>
      </w:pPr>
      <w:r w:rsidRPr="00BA26CE">
        <w:rPr>
          <w:rFonts w:ascii="Garamond" w:hAnsi="Garamond"/>
          <w:sz w:val="24"/>
          <w:szCs w:val="24"/>
        </w:rPr>
        <w:t xml:space="preserve">Introduction </w:t>
      </w:r>
      <w:r>
        <w:rPr>
          <w:rFonts w:ascii="Garamond" w:hAnsi="Garamond"/>
          <w:sz w:val="24"/>
          <w:szCs w:val="24"/>
        </w:rPr>
        <w:t xml:space="preserve">and Research Question </w:t>
      </w:r>
    </w:p>
    <w:p w14:paraId="5BFA8295" w14:textId="0EFCBA5D" w:rsidR="00C40CC0" w:rsidRPr="00F23125" w:rsidRDefault="00BA26CE" w:rsidP="00BA26CE">
      <w:pPr>
        <w:pStyle w:val="ListParagraph"/>
        <w:numPr>
          <w:ilvl w:val="0"/>
          <w:numId w:val="33"/>
        </w:numPr>
        <w:rPr>
          <w:rFonts w:ascii="Garamond" w:hAnsi="Garamond"/>
          <w:b/>
          <w:sz w:val="24"/>
          <w:szCs w:val="24"/>
        </w:rPr>
      </w:pPr>
      <w:r>
        <w:rPr>
          <w:rFonts w:ascii="Garamond" w:hAnsi="Garamond"/>
          <w:sz w:val="24"/>
          <w:szCs w:val="24"/>
        </w:rPr>
        <w:t xml:space="preserve">Review of Academic Literature </w:t>
      </w:r>
      <w:r w:rsidR="00E246F2" w:rsidRPr="00BA26CE">
        <w:rPr>
          <w:rFonts w:ascii="Garamond" w:hAnsi="Garamond"/>
          <w:sz w:val="24"/>
          <w:szCs w:val="24"/>
        </w:rPr>
        <w:t xml:space="preserve"> </w:t>
      </w:r>
    </w:p>
    <w:p w14:paraId="10863DCE" w14:textId="391BE3A4" w:rsidR="00F23125" w:rsidRPr="00F23125" w:rsidRDefault="00F23125" w:rsidP="00BA26CE">
      <w:pPr>
        <w:pStyle w:val="ListParagraph"/>
        <w:numPr>
          <w:ilvl w:val="0"/>
          <w:numId w:val="33"/>
        </w:numPr>
        <w:rPr>
          <w:rFonts w:ascii="Garamond" w:hAnsi="Garamond"/>
          <w:b/>
          <w:sz w:val="24"/>
          <w:szCs w:val="24"/>
        </w:rPr>
      </w:pPr>
      <w:r>
        <w:rPr>
          <w:rFonts w:ascii="Garamond" w:hAnsi="Garamond"/>
          <w:sz w:val="24"/>
          <w:szCs w:val="24"/>
        </w:rPr>
        <w:t xml:space="preserve">Proposed Methodology </w:t>
      </w:r>
    </w:p>
    <w:p w14:paraId="7DF8ED8E" w14:textId="551E5886" w:rsidR="00F23125" w:rsidRPr="004E4774" w:rsidRDefault="00F23125" w:rsidP="00BA26CE">
      <w:pPr>
        <w:pStyle w:val="ListParagraph"/>
        <w:numPr>
          <w:ilvl w:val="0"/>
          <w:numId w:val="33"/>
        </w:numPr>
        <w:rPr>
          <w:rFonts w:ascii="Garamond" w:hAnsi="Garamond"/>
          <w:b/>
          <w:sz w:val="24"/>
          <w:szCs w:val="24"/>
        </w:rPr>
      </w:pPr>
      <w:r>
        <w:rPr>
          <w:rFonts w:ascii="Garamond" w:hAnsi="Garamond"/>
          <w:sz w:val="24"/>
          <w:szCs w:val="24"/>
        </w:rPr>
        <w:t xml:space="preserve">Conclusion </w:t>
      </w:r>
    </w:p>
    <w:p w14:paraId="402B35AD" w14:textId="5A825F1A" w:rsidR="004E4774" w:rsidRDefault="004E4774" w:rsidP="00C40CC0">
      <w:pPr>
        <w:contextualSpacing/>
        <w:rPr>
          <w:rFonts w:ascii="Garamond" w:hAnsi="Garamond"/>
          <w:sz w:val="24"/>
          <w:szCs w:val="24"/>
        </w:rPr>
      </w:pPr>
      <w:r>
        <w:rPr>
          <w:rFonts w:ascii="Garamond" w:hAnsi="Garamond"/>
          <w:sz w:val="24"/>
          <w:szCs w:val="24"/>
        </w:rPr>
        <w:t xml:space="preserve">Your </w:t>
      </w:r>
      <w:r w:rsidR="00752F25">
        <w:rPr>
          <w:rFonts w:ascii="Garamond" w:hAnsi="Garamond"/>
          <w:sz w:val="24"/>
          <w:szCs w:val="24"/>
        </w:rPr>
        <w:t>proposal</w:t>
      </w:r>
      <w:r>
        <w:rPr>
          <w:rFonts w:ascii="Garamond" w:hAnsi="Garamond"/>
          <w:sz w:val="24"/>
          <w:szCs w:val="24"/>
        </w:rPr>
        <w:t xml:space="preserve"> must propose an important research question that can be justified theoretically.  You should then present a thesis that answer your research question. </w:t>
      </w:r>
    </w:p>
    <w:p w14:paraId="1D15CEC6" w14:textId="68AA3D1F" w:rsidR="003772C7" w:rsidRDefault="003772C7" w:rsidP="00C40CC0">
      <w:pPr>
        <w:contextualSpacing/>
        <w:rPr>
          <w:rFonts w:ascii="Garamond" w:hAnsi="Garamond"/>
          <w:sz w:val="24"/>
          <w:szCs w:val="24"/>
        </w:rPr>
      </w:pPr>
    </w:p>
    <w:p w14:paraId="3885001F" w14:textId="77777777" w:rsidR="00752F25" w:rsidRPr="001101C7" w:rsidRDefault="00752F25" w:rsidP="00C40CC0">
      <w:pPr>
        <w:contextualSpacing/>
        <w:rPr>
          <w:rFonts w:ascii="Garamond" w:hAnsi="Garamond"/>
          <w:sz w:val="24"/>
          <w:szCs w:val="24"/>
        </w:rPr>
      </w:pPr>
      <w:r w:rsidRPr="001101C7">
        <w:rPr>
          <w:rFonts w:ascii="Garamond" w:hAnsi="Garamond"/>
          <w:sz w:val="24"/>
          <w:szCs w:val="24"/>
        </w:rPr>
        <w:t>Topic Due September 14</w:t>
      </w:r>
    </w:p>
    <w:p w14:paraId="70A29003" w14:textId="1D10BFB3" w:rsidR="00752F25" w:rsidRPr="00752F25" w:rsidRDefault="00752F25" w:rsidP="00C40CC0">
      <w:pPr>
        <w:contextualSpacing/>
        <w:rPr>
          <w:rFonts w:ascii="Garamond" w:hAnsi="Garamond"/>
          <w:sz w:val="24"/>
          <w:szCs w:val="24"/>
        </w:rPr>
      </w:pPr>
      <w:r w:rsidRPr="00752F25">
        <w:rPr>
          <w:rFonts w:ascii="Garamond" w:hAnsi="Garamond"/>
          <w:sz w:val="24"/>
          <w:szCs w:val="24"/>
        </w:rPr>
        <w:t>Annotated Bibliography September 25</w:t>
      </w:r>
    </w:p>
    <w:p w14:paraId="26970813" w14:textId="68637D90" w:rsidR="00752F25" w:rsidRPr="00752F25" w:rsidRDefault="00752F25" w:rsidP="00C40CC0">
      <w:pPr>
        <w:contextualSpacing/>
        <w:rPr>
          <w:rFonts w:ascii="Garamond" w:hAnsi="Garamond"/>
          <w:sz w:val="24"/>
          <w:szCs w:val="24"/>
        </w:rPr>
      </w:pPr>
      <w:r w:rsidRPr="00752F25">
        <w:rPr>
          <w:rFonts w:ascii="Garamond" w:hAnsi="Garamond"/>
          <w:sz w:val="24"/>
          <w:szCs w:val="24"/>
        </w:rPr>
        <w:t>Introduction Draft:  October 10</w:t>
      </w:r>
    </w:p>
    <w:p w14:paraId="65F7BB21" w14:textId="533F9B89" w:rsidR="003772C7" w:rsidRPr="00752F25" w:rsidRDefault="00752F25" w:rsidP="00C40CC0">
      <w:pPr>
        <w:contextualSpacing/>
        <w:rPr>
          <w:rFonts w:ascii="Garamond" w:hAnsi="Garamond"/>
          <w:sz w:val="24"/>
          <w:szCs w:val="24"/>
        </w:rPr>
      </w:pPr>
      <w:r w:rsidRPr="00752F25">
        <w:rPr>
          <w:rFonts w:ascii="Garamond" w:hAnsi="Garamond"/>
          <w:sz w:val="24"/>
          <w:szCs w:val="24"/>
        </w:rPr>
        <w:t>Literature Review &amp; Methodology Draft: November 1</w:t>
      </w:r>
      <w:r w:rsidRPr="00752F25">
        <w:rPr>
          <w:rFonts w:ascii="Garamond" w:hAnsi="Garamond"/>
          <w:sz w:val="24"/>
          <w:szCs w:val="24"/>
        </w:rPr>
        <w:br/>
        <w:t xml:space="preserve">Final paper due: </w:t>
      </w:r>
      <w:r w:rsidR="003772C7" w:rsidRPr="00752F25">
        <w:rPr>
          <w:rFonts w:ascii="Garamond" w:hAnsi="Garamond"/>
          <w:sz w:val="24"/>
          <w:szCs w:val="24"/>
        </w:rPr>
        <w:t xml:space="preserve">November 20.  </w:t>
      </w:r>
    </w:p>
    <w:p w14:paraId="72E142AA" w14:textId="54B6F2EE" w:rsidR="003926D6" w:rsidRDefault="004E4774" w:rsidP="00C40CC0">
      <w:pPr>
        <w:contextualSpacing/>
        <w:rPr>
          <w:rFonts w:ascii="Garamond" w:hAnsi="Garamond"/>
          <w:sz w:val="24"/>
          <w:szCs w:val="24"/>
          <w:u w:val="single"/>
        </w:rPr>
      </w:pPr>
      <w:r>
        <w:rPr>
          <w:rFonts w:ascii="Garamond" w:hAnsi="Garamond"/>
          <w:sz w:val="24"/>
          <w:szCs w:val="24"/>
        </w:rPr>
        <w:t xml:space="preserve"> </w:t>
      </w:r>
    </w:p>
    <w:p w14:paraId="73CD3300" w14:textId="0B64EB47" w:rsidR="00C40CC0" w:rsidRPr="00B12BD5" w:rsidRDefault="00C40CC0" w:rsidP="00C40CC0">
      <w:pPr>
        <w:contextualSpacing/>
        <w:rPr>
          <w:rFonts w:ascii="Garamond" w:hAnsi="Garamond"/>
          <w:sz w:val="24"/>
          <w:szCs w:val="24"/>
        </w:rPr>
      </w:pPr>
      <w:r w:rsidRPr="0078367A">
        <w:rPr>
          <w:rFonts w:ascii="Garamond" w:hAnsi="Garamond"/>
          <w:b/>
          <w:sz w:val="24"/>
          <w:szCs w:val="24"/>
          <w:highlight w:val="yellow"/>
        </w:rPr>
        <w:t>Class Participation/ Discussion Leaders</w:t>
      </w:r>
      <w:r w:rsidR="003926D6" w:rsidRPr="0078367A">
        <w:rPr>
          <w:rFonts w:ascii="Garamond" w:hAnsi="Garamond"/>
          <w:b/>
          <w:sz w:val="24"/>
          <w:szCs w:val="24"/>
          <w:highlight w:val="yellow"/>
        </w:rPr>
        <w:t xml:space="preserve"> 15%</w:t>
      </w:r>
      <w:r w:rsidR="003926D6">
        <w:rPr>
          <w:rFonts w:ascii="Garamond" w:hAnsi="Garamond"/>
          <w:b/>
          <w:sz w:val="24"/>
          <w:szCs w:val="24"/>
        </w:rPr>
        <w:t xml:space="preserve"> </w:t>
      </w:r>
    </w:p>
    <w:p w14:paraId="5480686A" w14:textId="2FD03947" w:rsidR="00C40CC0" w:rsidRPr="008C1203" w:rsidRDefault="00C40CC0" w:rsidP="00C40CC0">
      <w:pPr>
        <w:contextualSpacing/>
        <w:rPr>
          <w:rFonts w:ascii="Garamond" w:hAnsi="Garamond"/>
          <w:sz w:val="24"/>
          <w:szCs w:val="24"/>
        </w:rPr>
      </w:pPr>
      <w:r w:rsidRPr="00B12BD5">
        <w:rPr>
          <w:rFonts w:ascii="Garamond" w:hAnsi="Garamond"/>
          <w:sz w:val="24"/>
          <w:szCs w:val="24"/>
        </w:rPr>
        <w:t xml:space="preserve">Because the format for this class is seminar </w:t>
      </w:r>
      <w:r w:rsidR="003772C7" w:rsidRPr="00B12BD5">
        <w:rPr>
          <w:rFonts w:ascii="Garamond" w:hAnsi="Garamond"/>
          <w:sz w:val="24"/>
          <w:szCs w:val="24"/>
        </w:rPr>
        <w:t>style,</w:t>
      </w:r>
      <w:r w:rsidRPr="00B12BD5">
        <w:rPr>
          <w:rFonts w:ascii="Garamond" w:hAnsi="Garamond"/>
          <w:sz w:val="24"/>
          <w:szCs w:val="24"/>
        </w:rPr>
        <w:t xml:space="preserve"> we will devote a significant amount of attention to discussing and analyzing the readings during class.  I will not lecture in this class. You will be graded on how much and the depth at which your comments demonstrates your understanding of the readings.  Simply attending class does not constitute class participation.  During the semester each student will be required to lead one class discussion.  While the discussion leader will facilitate the </w:t>
      </w:r>
      <w:r w:rsidR="003772C7" w:rsidRPr="00B12BD5">
        <w:rPr>
          <w:rFonts w:ascii="Garamond" w:hAnsi="Garamond"/>
          <w:sz w:val="24"/>
          <w:szCs w:val="24"/>
        </w:rPr>
        <w:t>discussion,</w:t>
      </w:r>
      <w:r w:rsidRPr="00B12BD5">
        <w:rPr>
          <w:rFonts w:ascii="Garamond" w:hAnsi="Garamond"/>
          <w:sz w:val="24"/>
          <w:szCs w:val="24"/>
        </w:rPr>
        <w:t xml:space="preserve"> each student will be required to do his or her part by engaging in class discussions. During the week that you are assigned to lead a class </w:t>
      </w:r>
      <w:r w:rsidRPr="008C1203">
        <w:rPr>
          <w:rFonts w:ascii="Garamond" w:hAnsi="Garamond"/>
          <w:sz w:val="24"/>
          <w:szCs w:val="24"/>
        </w:rPr>
        <w:lastRenderedPageBreak/>
        <w:t xml:space="preserve">discussion you will need to submit (email) an outline of your discussion to the professor a day before class.  </w:t>
      </w:r>
    </w:p>
    <w:p w14:paraId="550E671C" w14:textId="77777777" w:rsidR="00752F25" w:rsidRDefault="00752F25" w:rsidP="003A721B">
      <w:pPr>
        <w:contextualSpacing/>
        <w:rPr>
          <w:rFonts w:ascii="Garamond" w:hAnsi="Garamond"/>
          <w:b/>
          <w:sz w:val="24"/>
          <w:szCs w:val="24"/>
          <w:highlight w:val="yellow"/>
        </w:rPr>
      </w:pPr>
    </w:p>
    <w:p w14:paraId="684788DC" w14:textId="2BD993F8" w:rsidR="003A721B" w:rsidRPr="008C1203" w:rsidRDefault="003926D6" w:rsidP="003A721B">
      <w:pPr>
        <w:contextualSpacing/>
        <w:rPr>
          <w:rFonts w:ascii="Garamond" w:hAnsi="Garamond"/>
          <w:b/>
          <w:sz w:val="24"/>
          <w:szCs w:val="24"/>
        </w:rPr>
      </w:pPr>
      <w:r w:rsidRPr="008C1203">
        <w:rPr>
          <w:rFonts w:ascii="Garamond" w:hAnsi="Garamond"/>
          <w:b/>
          <w:sz w:val="24"/>
          <w:szCs w:val="24"/>
          <w:highlight w:val="yellow"/>
        </w:rPr>
        <w:t>Article Critiques 25%</w:t>
      </w:r>
    </w:p>
    <w:p w14:paraId="673F9D43" w14:textId="617EBB29" w:rsidR="003A721B" w:rsidRDefault="003A721B" w:rsidP="003A721B">
      <w:pPr>
        <w:contextualSpacing/>
        <w:rPr>
          <w:rFonts w:ascii="Garamond" w:hAnsi="Garamond"/>
          <w:sz w:val="24"/>
          <w:szCs w:val="24"/>
        </w:rPr>
      </w:pPr>
      <w:r w:rsidRPr="008C1203">
        <w:rPr>
          <w:rFonts w:ascii="Garamond" w:hAnsi="Garamond"/>
          <w:sz w:val="24"/>
          <w:szCs w:val="24"/>
        </w:rPr>
        <w:t xml:space="preserve">Each student will be required to submit </w:t>
      </w:r>
      <w:r w:rsidR="00752F25">
        <w:rPr>
          <w:rFonts w:ascii="Garamond" w:hAnsi="Garamond"/>
          <w:sz w:val="24"/>
          <w:szCs w:val="24"/>
        </w:rPr>
        <w:t>three</w:t>
      </w:r>
      <w:r w:rsidR="003772C7">
        <w:rPr>
          <w:rFonts w:ascii="Garamond" w:hAnsi="Garamond"/>
          <w:sz w:val="24"/>
          <w:szCs w:val="24"/>
        </w:rPr>
        <w:t xml:space="preserve"> </w:t>
      </w:r>
      <w:r w:rsidRPr="008C1203">
        <w:rPr>
          <w:rFonts w:ascii="Garamond" w:hAnsi="Garamond"/>
          <w:sz w:val="24"/>
          <w:szCs w:val="24"/>
        </w:rPr>
        <w:t>article critiques.  Each article critique must be 2 pages 1.5-line spacing with 1’ margins on all four sides.  Each critique must have a clear thesis statement with sufficient support for each level of criticism.  Your critique must be written on one of the academic articles in the syllabus. You may want to write your critiques</w:t>
      </w:r>
      <w:r w:rsidR="0061625D">
        <w:rPr>
          <w:rFonts w:ascii="Garamond" w:hAnsi="Garamond"/>
          <w:sz w:val="24"/>
          <w:szCs w:val="24"/>
        </w:rPr>
        <w:t xml:space="preserve"> on a topic that are</w:t>
      </w:r>
      <w:r w:rsidRPr="008C1203">
        <w:rPr>
          <w:rFonts w:ascii="Garamond" w:hAnsi="Garamond"/>
          <w:sz w:val="24"/>
          <w:szCs w:val="24"/>
        </w:rPr>
        <w:t xml:space="preserve"> related to your literature review. </w:t>
      </w:r>
    </w:p>
    <w:p w14:paraId="01C85793" w14:textId="77777777" w:rsidR="0061625D" w:rsidRPr="008C1203" w:rsidRDefault="0061625D" w:rsidP="003A721B">
      <w:pPr>
        <w:contextualSpacing/>
        <w:rPr>
          <w:rFonts w:ascii="Garamond" w:hAnsi="Garamond"/>
          <w:sz w:val="24"/>
          <w:szCs w:val="24"/>
        </w:rPr>
      </w:pPr>
    </w:p>
    <w:p w14:paraId="5A6A088E" w14:textId="77777777" w:rsidR="003A721B" w:rsidRPr="003A721B" w:rsidRDefault="003A721B" w:rsidP="003A721B">
      <w:pPr>
        <w:spacing w:before="100" w:beforeAutospacing="1" w:after="100" w:afterAutospacing="1" w:line="240" w:lineRule="auto"/>
        <w:contextualSpacing/>
        <w:rPr>
          <w:rFonts w:ascii="Garamond" w:eastAsiaTheme="minorEastAsia" w:hAnsi="Garamond" w:cs="Times New Roman"/>
          <w:sz w:val="24"/>
          <w:szCs w:val="24"/>
        </w:rPr>
      </w:pPr>
      <w:r w:rsidRPr="003A721B">
        <w:rPr>
          <w:rFonts w:ascii="Garamond" w:eastAsiaTheme="minorEastAsia" w:hAnsi="Garamond" w:cs="Times New Roman"/>
          <w:sz w:val="24"/>
          <w:szCs w:val="24"/>
        </w:rPr>
        <w:t xml:space="preserve">Critique: A Critical Review and Assessment of the Article </w:t>
      </w:r>
    </w:p>
    <w:p w14:paraId="30D72394" w14:textId="77777777" w:rsidR="003A721B" w:rsidRPr="003A721B" w:rsidRDefault="003A721B" w:rsidP="003A721B">
      <w:pPr>
        <w:spacing w:before="100" w:beforeAutospacing="1" w:after="100" w:afterAutospacing="1" w:line="240" w:lineRule="auto"/>
        <w:contextualSpacing/>
        <w:rPr>
          <w:rFonts w:ascii="Garamond" w:eastAsiaTheme="minorEastAsia" w:hAnsi="Garamond" w:cs="Times New Roman"/>
          <w:sz w:val="24"/>
          <w:szCs w:val="24"/>
        </w:rPr>
      </w:pPr>
      <w:r w:rsidRPr="003A721B">
        <w:rPr>
          <w:rFonts w:ascii="Garamond" w:eastAsiaTheme="minorEastAsia" w:hAnsi="Garamond" w:cs="Times New Roman"/>
          <w:sz w:val="24"/>
          <w:szCs w:val="24"/>
        </w:rPr>
        <w:sym w:font="Symbol" w:char="F0B7"/>
      </w:r>
      <w:r w:rsidRPr="003A721B">
        <w:rPr>
          <w:rFonts w:ascii="Garamond" w:eastAsiaTheme="minorEastAsia" w:hAnsi="Garamond" w:cs="Times New Roman"/>
          <w:sz w:val="24"/>
          <w:szCs w:val="24"/>
        </w:rPr>
        <w:t xml:space="preserve">  Include a summary as well as your own analysis and evaluation of the article. </w:t>
      </w:r>
    </w:p>
    <w:p w14:paraId="487C9F22" w14:textId="77777777" w:rsidR="003A721B" w:rsidRPr="003A721B" w:rsidRDefault="003A721B" w:rsidP="003A721B">
      <w:pPr>
        <w:spacing w:before="100" w:beforeAutospacing="1" w:after="100" w:afterAutospacing="1" w:line="240" w:lineRule="auto"/>
        <w:contextualSpacing/>
        <w:rPr>
          <w:rFonts w:ascii="Garamond" w:eastAsiaTheme="minorEastAsia" w:hAnsi="Garamond" w:cs="Times New Roman"/>
          <w:sz w:val="24"/>
          <w:szCs w:val="24"/>
        </w:rPr>
      </w:pPr>
      <w:r w:rsidRPr="003A721B">
        <w:rPr>
          <w:rFonts w:ascii="Garamond" w:eastAsiaTheme="minorEastAsia" w:hAnsi="Garamond" w:cs="Times New Roman"/>
          <w:sz w:val="24"/>
          <w:szCs w:val="24"/>
        </w:rPr>
        <w:sym w:font="Symbol" w:char="F0B7"/>
      </w:r>
      <w:r w:rsidRPr="003A721B">
        <w:rPr>
          <w:rFonts w:ascii="Garamond" w:eastAsiaTheme="minorEastAsia" w:hAnsi="Garamond" w:cs="Times New Roman"/>
          <w:sz w:val="24"/>
          <w:szCs w:val="24"/>
        </w:rPr>
        <w:t xml:space="preserve">  Know the article thoroughly. </w:t>
      </w:r>
    </w:p>
    <w:p w14:paraId="6FF1C84B" w14:textId="77777777" w:rsidR="003A721B" w:rsidRPr="003A721B" w:rsidRDefault="003A721B" w:rsidP="003A721B">
      <w:pPr>
        <w:spacing w:before="100" w:beforeAutospacing="1" w:after="100" w:afterAutospacing="1" w:line="240" w:lineRule="auto"/>
        <w:contextualSpacing/>
        <w:rPr>
          <w:rFonts w:ascii="Garamond" w:eastAsiaTheme="minorEastAsia" w:hAnsi="Garamond" w:cs="Times New Roman"/>
          <w:sz w:val="24"/>
          <w:szCs w:val="24"/>
        </w:rPr>
      </w:pPr>
      <w:r w:rsidRPr="003A721B">
        <w:rPr>
          <w:rFonts w:ascii="Garamond" w:eastAsiaTheme="minorEastAsia" w:hAnsi="Garamond" w:cs="Times New Roman"/>
          <w:sz w:val="24"/>
          <w:szCs w:val="24"/>
        </w:rPr>
        <w:sym w:font="Symbol" w:char="F0B7"/>
      </w:r>
      <w:r w:rsidRPr="003A721B">
        <w:rPr>
          <w:rFonts w:ascii="Garamond" w:eastAsiaTheme="minorEastAsia" w:hAnsi="Garamond" w:cs="Times New Roman"/>
          <w:sz w:val="24"/>
          <w:szCs w:val="24"/>
        </w:rPr>
        <w:t xml:space="preserve">  Do not include personal opinions. </w:t>
      </w:r>
    </w:p>
    <w:p w14:paraId="299DE97F" w14:textId="77777777" w:rsidR="003A721B" w:rsidRPr="003A721B" w:rsidRDefault="003A721B" w:rsidP="003A721B">
      <w:pPr>
        <w:spacing w:before="100" w:beforeAutospacing="1" w:after="100" w:afterAutospacing="1" w:line="240" w:lineRule="auto"/>
        <w:contextualSpacing/>
        <w:rPr>
          <w:rFonts w:ascii="Garamond" w:eastAsiaTheme="minorEastAsia" w:hAnsi="Garamond" w:cs="Times New Roman"/>
          <w:sz w:val="24"/>
          <w:szCs w:val="24"/>
        </w:rPr>
      </w:pPr>
      <w:r w:rsidRPr="003A721B">
        <w:rPr>
          <w:rFonts w:ascii="Garamond" w:eastAsiaTheme="minorEastAsia" w:hAnsi="Garamond" w:cs="Times New Roman"/>
          <w:sz w:val="24"/>
          <w:szCs w:val="24"/>
        </w:rPr>
        <w:sym w:font="Symbol" w:char="F0B7"/>
      </w:r>
      <w:r w:rsidRPr="003A721B">
        <w:rPr>
          <w:rFonts w:ascii="Garamond" w:eastAsiaTheme="minorEastAsia" w:hAnsi="Garamond" w:cs="Times New Roman"/>
          <w:sz w:val="24"/>
          <w:szCs w:val="24"/>
        </w:rPr>
        <w:t xml:space="preserve">  Be sure to distinguish your thoughts from the author’s words. </w:t>
      </w:r>
    </w:p>
    <w:p w14:paraId="2A13778B" w14:textId="0302CB7E" w:rsidR="003A721B" w:rsidRPr="003A721B" w:rsidRDefault="003A721B" w:rsidP="003A721B">
      <w:pPr>
        <w:spacing w:before="100" w:beforeAutospacing="1" w:after="100" w:afterAutospacing="1" w:line="240" w:lineRule="auto"/>
        <w:contextualSpacing/>
        <w:rPr>
          <w:rFonts w:ascii="Garamond" w:eastAsiaTheme="minorEastAsia" w:hAnsi="Garamond" w:cs="Times New Roman"/>
          <w:sz w:val="24"/>
          <w:szCs w:val="24"/>
        </w:rPr>
      </w:pPr>
      <w:r w:rsidRPr="003A721B">
        <w:rPr>
          <w:rFonts w:ascii="Garamond" w:eastAsiaTheme="minorEastAsia" w:hAnsi="Garamond" w:cs="Times New Roman"/>
          <w:sz w:val="24"/>
          <w:szCs w:val="24"/>
        </w:rPr>
        <w:sym w:font="Symbol" w:char="F0B7"/>
      </w:r>
      <w:r w:rsidRPr="003A721B">
        <w:rPr>
          <w:rFonts w:ascii="Garamond" w:eastAsiaTheme="minorEastAsia" w:hAnsi="Garamond" w:cs="Times New Roman"/>
          <w:sz w:val="24"/>
          <w:szCs w:val="24"/>
        </w:rPr>
        <w:t xml:space="preserve">  Focus on the positive aspects and </w:t>
      </w:r>
      <w:r w:rsidRPr="008C1203">
        <w:rPr>
          <w:rFonts w:ascii="Garamond" w:eastAsiaTheme="minorEastAsia" w:hAnsi="Garamond" w:cs="Times New Roman"/>
          <w:sz w:val="24"/>
          <w:szCs w:val="24"/>
        </w:rPr>
        <w:t xml:space="preserve">what the author(s) of the study </w:t>
      </w:r>
      <w:r w:rsidRPr="003A721B">
        <w:rPr>
          <w:rFonts w:ascii="Garamond" w:eastAsiaTheme="minorEastAsia" w:hAnsi="Garamond" w:cs="Times New Roman"/>
          <w:sz w:val="24"/>
          <w:szCs w:val="24"/>
        </w:rPr>
        <w:t xml:space="preserve">learned. </w:t>
      </w:r>
    </w:p>
    <w:p w14:paraId="028139BE" w14:textId="77777777" w:rsidR="003A721B" w:rsidRPr="008C1203" w:rsidRDefault="003A721B" w:rsidP="003A721B">
      <w:pPr>
        <w:spacing w:before="100" w:beforeAutospacing="1" w:after="100" w:afterAutospacing="1" w:line="240" w:lineRule="auto"/>
        <w:contextualSpacing/>
        <w:rPr>
          <w:rFonts w:ascii="Garamond" w:eastAsiaTheme="minorEastAsia" w:hAnsi="Garamond" w:cs="Times New Roman"/>
          <w:sz w:val="24"/>
          <w:szCs w:val="24"/>
        </w:rPr>
      </w:pPr>
      <w:r w:rsidRPr="003A721B">
        <w:rPr>
          <w:rFonts w:ascii="Garamond" w:eastAsiaTheme="minorEastAsia" w:hAnsi="Garamond" w:cs="Times New Roman"/>
          <w:sz w:val="24"/>
          <w:szCs w:val="24"/>
        </w:rPr>
        <w:sym w:font="Symbol" w:char="F0B7"/>
      </w:r>
      <w:r w:rsidRPr="003A721B">
        <w:rPr>
          <w:rFonts w:ascii="Garamond" w:eastAsiaTheme="minorEastAsia" w:hAnsi="Garamond" w:cs="Times New Roman"/>
          <w:sz w:val="24"/>
          <w:szCs w:val="24"/>
        </w:rPr>
        <w:t xml:space="preserve">  Note limitations of the study at the end of the essay: </w:t>
      </w:r>
    </w:p>
    <w:p w14:paraId="38D07CC3" w14:textId="3290ED90" w:rsidR="003A721B" w:rsidRPr="008C1203" w:rsidRDefault="003A721B" w:rsidP="003A721B">
      <w:pPr>
        <w:spacing w:before="100" w:beforeAutospacing="1" w:after="100" w:afterAutospacing="1" w:line="240" w:lineRule="auto"/>
        <w:ind w:firstLine="360"/>
        <w:contextualSpacing/>
        <w:rPr>
          <w:rFonts w:ascii="Garamond" w:eastAsiaTheme="minorEastAsia" w:hAnsi="Garamond" w:cs="Times New Roman"/>
          <w:sz w:val="24"/>
          <w:szCs w:val="24"/>
        </w:rPr>
      </w:pPr>
      <w:r w:rsidRPr="008C1203">
        <w:rPr>
          <w:rFonts w:ascii="Garamond" w:eastAsiaTheme="minorEastAsia" w:hAnsi="Garamond" w:cs="Times New Roman"/>
          <w:sz w:val="24"/>
          <w:szCs w:val="24"/>
        </w:rPr>
        <w:t>Do the data and conclusions contradict each other?</w:t>
      </w:r>
    </w:p>
    <w:p w14:paraId="6A186F6C" w14:textId="77777777" w:rsidR="003A721B" w:rsidRPr="008C1203" w:rsidRDefault="003A721B" w:rsidP="003A721B">
      <w:pPr>
        <w:spacing w:before="100" w:beforeAutospacing="1" w:after="100" w:afterAutospacing="1" w:line="240" w:lineRule="auto"/>
        <w:ind w:firstLine="360"/>
        <w:contextualSpacing/>
        <w:rPr>
          <w:rFonts w:ascii="Garamond" w:eastAsiaTheme="minorEastAsia" w:hAnsi="Garamond" w:cs="Times New Roman"/>
          <w:sz w:val="24"/>
          <w:szCs w:val="24"/>
        </w:rPr>
      </w:pPr>
      <w:r w:rsidRPr="008C1203">
        <w:rPr>
          <w:rFonts w:ascii="Garamond" w:eastAsiaTheme="minorEastAsia" w:hAnsi="Garamond" w:cs="Times New Roman"/>
          <w:sz w:val="24"/>
          <w:szCs w:val="24"/>
        </w:rPr>
        <w:t xml:space="preserve">Is there sufficient data to support the author’s generalizations? </w:t>
      </w:r>
    </w:p>
    <w:p w14:paraId="7411E7F5" w14:textId="77777777" w:rsidR="003A721B" w:rsidRPr="008C1203" w:rsidRDefault="003A721B" w:rsidP="003A721B">
      <w:pPr>
        <w:spacing w:before="100" w:beforeAutospacing="1" w:after="100" w:afterAutospacing="1" w:line="240" w:lineRule="auto"/>
        <w:ind w:firstLine="360"/>
        <w:contextualSpacing/>
        <w:rPr>
          <w:rFonts w:ascii="Garamond" w:eastAsiaTheme="minorEastAsia" w:hAnsi="Garamond" w:cs="Times New Roman"/>
          <w:sz w:val="24"/>
          <w:szCs w:val="24"/>
        </w:rPr>
      </w:pPr>
      <w:r w:rsidRPr="008C1203">
        <w:rPr>
          <w:rFonts w:ascii="Garamond" w:eastAsiaTheme="minorEastAsia" w:hAnsi="Garamond" w:cs="Times New Roman"/>
          <w:sz w:val="24"/>
          <w:szCs w:val="24"/>
        </w:rPr>
        <w:t>What questions remain unanswered?</w:t>
      </w:r>
    </w:p>
    <w:p w14:paraId="2CDA131E" w14:textId="77777777" w:rsidR="001101C7" w:rsidRDefault="003A721B" w:rsidP="001101C7">
      <w:pPr>
        <w:spacing w:before="100" w:beforeAutospacing="1" w:after="100" w:afterAutospacing="1" w:line="240" w:lineRule="auto"/>
        <w:ind w:firstLine="360"/>
        <w:contextualSpacing/>
        <w:rPr>
          <w:rFonts w:ascii="Garamond" w:eastAsiaTheme="minorEastAsia" w:hAnsi="Garamond" w:cs="Times New Roman"/>
          <w:sz w:val="24"/>
          <w:szCs w:val="24"/>
        </w:rPr>
      </w:pPr>
      <w:r w:rsidRPr="008C1203">
        <w:rPr>
          <w:rFonts w:ascii="Garamond" w:eastAsiaTheme="minorEastAsia" w:hAnsi="Garamond" w:cs="Times New Roman"/>
          <w:sz w:val="24"/>
          <w:szCs w:val="24"/>
        </w:rPr>
        <w:t xml:space="preserve">How could future studies be improved? </w:t>
      </w:r>
    </w:p>
    <w:p w14:paraId="64874CB5" w14:textId="77777777" w:rsidR="001101C7" w:rsidRDefault="001101C7" w:rsidP="001101C7">
      <w:pPr>
        <w:spacing w:before="100" w:beforeAutospacing="1" w:after="100" w:afterAutospacing="1" w:line="240" w:lineRule="auto"/>
        <w:ind w:firstLine="360"/>
        <w:contextualSpacing/>
        <w:rPr>
          <w:rFonts w:ascii="Garamond" w:eastAsiaTheme="minorEastAsia" w:hAnsi="Garamond" w:cs="Times New Roman"/>
          <w:sz w:val="24"/>
          <w:szCs w:val="24"/>
        </w:rPr>
      </w:pPr>
    </w:p>
    <w:p w14:paraId="638E3884" w14:textId="15B5956A" w:rsidR="001101C7" w:rsidRPr="001101C7" w:rsidRDefault="001101C7" w:rsidP="001101C7">
      <w:pPr>
        <w:spacing w:before="100" w:beforeAutospacing="1" w:after="100" w:afterAutospacing="1" w:line="240" w:lineRule="auto"/>
        <w:contextualSpacing/>
        <w:rPr>
          <w:rFonts w:ascii="Garamond" w:eastAsiaTheme="minorEastAsia" w:hAnsi="Garamond" w:cs="Times New Roman"/>
          <w:sz w:val="24"/>
          <w:szCs w:val="24"/>
        </w:rPr>
      </w:pPr>
      <w:r w:rsidRPr="007763E0">
        <w:rPr>
          <w:rFonts w:ascii="Garamond" w:hAnsi="Garamond"/>
          <w:b/>
          <w:bCs/>
        </w:rPr>
        <w:t>*</w:t>
      </w:r>
      <w:r w:rsidRPr="001101C7">
        <w:rPr>
          <w:rFonts w:ascii="Garamond" w:hAnsi="Garamond"/>
          <w:b/>
          <w:bCs/>
          <w:u w:val="single"/>
        </w:rPr>
        <w:t xml:space="preserve">Please adhere to only the </w:t>
      </w:r>
      <w:r>
        <w:rPr>
          <w:rFonts w:ascii="Garamond" w:hAnsi="Garamond"/>
          <w:b/>
          <w:bCs/>
          <w:u w:val="single"/>
        </w:rPr>
        <w:t>deadlines</w:t>
      </w:r>
      <w:r w:rsidRPr="001101C7">
        <w:rPr>
          <w:rFonts w:ascii="Garamond" w:hAnsi="Garamond"/>
          <w:b/>
          <w:bCs/>
          <w:u w:val="single"/>
        </w:rPr>
        <w:t xml:space="preserve"> in the syllabi</w:t>
      </w:r>
      <w:r w:rsidRPr="007763E0">
        <w:rPr>
          <w:rFonts w:ascii="Garamond" w:hAnsi="Garamond"/>
          <w:b/>
          <w:bCs/>
        </w:rPr>
        <w:t xml:space="preserve">. </w:t>
      </w:r>
      <w:r>
        <w:rPr>
          <w:rFonts w:ascii="Garamond" w:hAnsi="Garamond"/>
          <w:b/>
          <w:bCs/>
        </w:rPr>
        <w:t xml:space="preserve">The dates in Moodle are incorrect. </w:t>
      </w:r>
    </w:p>
    <w:p w14:paraId="621B173D" w14:textId="6B279F7D" w:rsidR="001101C7" w:rsidRDefault="001101C7" w:rsidP="001101C7">
      <w:pPr>
        <w:pStyle w:val="NormalWeb"/>
        <w:contextualSpacing/>
        <w:rPr>
          <w:rFonts w:ascii="Garamond" w:hAnsi="Garamond" w:cstheme="minorBidi"/>
        </w:rPr>
      </w:pPr>
      <w:r>
        <w:rPr>
          <w:rFonts w:ascii="Garamond" w:hAnsi="Garamond" w:cstheme="minorBidi"/>
        </w:rPr>
        <w:t xml:space="preserve">Formatting: </w:t>
      </w:r>
    </w:p>
    <w:p w14:paraId="44575F98" w14:textId="77777777" w:rsidR="001101C7" w:rsidRDefault="001101C7" w:rsidP="001101C7">
      <w:pPr>
        <w:pStyle w:val="NormalWeb"/>
        <w:numPr>
          <w:ilvl w:val="0"/>
          <w:numId w:val="39"/>
        </w:numPr>
        <w:contextualSpacing/>
        <w:rPr>
          <w:rFonts w:ascii="Garamond" w:hAnsi="Garamond" w:cstheme="minorBidi"/>
        </w:rPr>
      </w:pPr>
      <w:r>
        <w:rPr>
          <w:rFonts w:ascii="Garamond" w:hAnsi="Garamond" w:cstheme="minorBidi"/>
        </w:rPr>
        <w:t>Format:</w:t>
      </w:r>
    </w:p>
    <w:p w14:paraId="66FB1B4A" w14:textId="77777777" w:rsidR="001101C7" w:rsidRDefault="001101C7" w:rsidP="001101C7">
      <w:pPr>
        <w:pStyle w:val="NormalWeb"/>
        <w:numPr>
          <w:ilvl w:val="0"/>
          <w:numId w:val="39"/>
        </w:numPr>
        <w:contextualSpacing/>
        <w:rPr>
          <w:rFonts w:ascii="Garamond" w:hAnsi="Garamond" w:cstheme="minorBidi"/>
        </w:rPr>
      </w:pPr>
      <w:r>
        <w:rPr>
          <w:rFonts w:ascii="Garamond" w:hAnsi="Garamond" w:cstheme="minorBidi"/>
        </w:rPr>
        <w:t>Font Size 12</w:t>
      </w:r>
    </w:p>
    <w:p w14:paraId="4A52D440" w14:textId="77777777" w:rsidR="001101C7" w:rsidRDefault="001101C7" w:rsidP="001101C7">
      <w:pPr>
        <w:pStyle w:val="NormalWeb"/>
        <w:numPr>
          <w:ilvl w:val="0"/>
          <w:numId w:val="39"/>
        </w:numPr>
        <w:contextualSpacing/>
        <w:rPr>
          <w:rFonts w:ascii="Garamond" w:hAnsi="Garamond" w:cstheme="minorBidi"/>
        </w:rPr>
      </w:pPr>
      <w:r>
        <w:rPr>
          <w:rFonts w:ascii="Garamond" w:hAnsi="Garamond" w:cstheme="minorBidi"/>
        </w:rPr>
        <w:t xml:space="preserve">1’ Margins all four sides </w:t>
      </w:r>
    </w:p>
    <w:p w14:paraId="66A58A71" w14:textId="77777777" w:rsidR="001101C7" w:rsidRDefault="001101C7" w:rsidP="001101C7">
      <w:pPr>
        <w:pStyle w:val="NormalWeb"/>
        <w:numPr>
          <w:ilvl w:val="0"/>
          <w:numId w:val="39"/>
        </w:numPr>
        <w:contextualSpacing/>
        <w:rPr>
          <w:rFonts w:ascii="Garamond" w:hAnsi="Garamond" w:cstheme="minorBidi"/>
        </w:rPr>
      </w:pPr>
      <w:r>
        <w:rPr>
          <w:rFonts w:ascii="Garamond" w:hAnsi="Garamond" w:cstheme="minorBidi"/>
        </w:rPr>
        <w:t xml:space="preserve">Sources should be properly cited (APA) </w:t>
      </w:r>
    </w:p>
    <w:p w14:paraId="77BD002B" w14:textId="77777777" w:rsidR="001101C7" w:rsidRDefault="001101C7" w:rsidP="001101C7">
      <w:pPr>
        <w:pStyle w:val="NormalWeb"/>
        <w:numPr>
          <w:ilvl w:val="0"/>
          <w:numId w:val="39"/>
        </w:numPr>
        <w:contextualSpacing/>
        <w:rPr>
          <w:rFonts w:ascii="Garamond" w:hAnsi="Garamond" w:cstheme="minorBidi"/>
        </w:rPr>
      </w:pPr>
      <w:r>
        <w:rPr>
          <w:rFonts w:ascii="Garamond" w:hAnsi="Garamond" w:cstheme="minorBidi"/>
        </w:rPr>
        <w:t xml:space="preserve">Do not use contractions in academic writing </w:t>
      </w:r>
    </w:p>
    <w:p w14:paraId="28BC59C6" w14:textId="77777777" w:rsidR="001101C7" w:rsidRPr="000E11F5" w:rsidRDefault="001101C7" w:rsidP="001101C7">
      <w:pPr>
        <w:pStyle w:val="NormalWeb"/>
        <w:numPr>
          <w:ilvl w:val="0"/>
          <w:numId w:val="39"/>
        </w:numPr>
        <w:contextualSpacing/>
        <w:rPr>
          <w:rFonts w:ascii="Garamond" w:hAnsi="Garamond" w:cstheme="minorBidi"/>
        </w:rPr>
      </w:pPr>
      <w:r>
        <w:rPr>
          <w:rFonts w:ascii="Garamond" w:hAnsi="Garamond" w:cstheme="minorBidi"/>
        </w:rPr>
        <w:t xml:space="preserve">Do not use personal pronouns </w:t>
      </w:r>
    </w:p>
    <w:p w14:paraId="53D66930" w14:textId="77777777" w:rsidR="001101C7" w:rsidRDefault="001101C7" w:rsidP="003A721B">
      <w:pPr>
        <w:spacing w:before="100" w:beforeAutospacing="1" w:after="100" w:afterAutospacing="1" w:line="240" w:lineRule="auto"/>
        <w:ind w:firstLine="360"/>
        <w:contextualSpacing/>
        <w:rPr>
          <w:rFonts w:ascii="Garamond" w:eastAsiaTheme="minorEastAsia" w:hAnsi="Garamond" w:cs="Times New Roman"/>
          <w:sz w:val="24"/>
          <w:szCs w:val="24"/>
        </w:rPr>
      </w:pPr>
    </w:p>
    <w:p w14:paraId="3C3E2776" w14:textId="377CA552" w:rsidR="003772C7" w:rsidRDefault="003772C7" w:rsidP="003772C7">
      <w:pPr>
        <w:spacing w:before="100" w:beforeAutospacing="1" w:after="100" w:afterAutospacing="1" w:line="240" w:lineRule="auto"/>
        <w:contextualSpacing/>
        <w:rPr>
          <w:rFonts w:ascii="Garamond" w:eastAsiaTheme="minorEastAsia" w:hAnsi="Garamond" w:cs="Times New Roman"/>
          <w:sz w:val="24"/>
          <w:szCs w:val="24"/>
        </w:rPr>
      </w:pPr>
    </w:p>
    <w:p w14:paraId="760141F6" w14:textId="17C7DD4B" w:rsidR="00752F25" w:rsidRDefault="00752F25" w:rsidP="003772C7">
      <w:pPr>
        <w:spacing w:before="100" w:beforeAutospacing="1" w:after="100" w:afterAutospacing="1" w:line="240" w:lineRule="auto"/>
        <w:contextualSpacing/>
        <w:rPr>
          <w:rFonts w:ascii="Garamond" w:eastAsiaTheme="minorEastAsia" w:hAnsi="Garamond" w:cs="Times New Roman"/>
          <w:b/>
          <w:bCs/>
          <w:sz w:val="24"/>
          <w:szCs w:val="24"/>
        </w:rPr>
      </w:pPr>
      <w:r>
        <w:rPr>
          <w:rFonts w:ascii="Garamond" w:eastAsiaTheme="minorEastAsia" w:hAnsi="Garamond" w:cs="Times New Roman"/>
          <w:b/>
          <w:bCs/>
          <w:sz w:val="24"/>
          <w:szCs w:val="24"/>
        </w:rPr>
        <w:t xml:space="preserve">Deadlines: </w:t>
      </w:r>
    </w:p>
    <w:p w14:paraId="3E62DD1A" w14:textId="3016CE9E" w:rsidR="00752F25" w:rsidRDefault="00752F25" w:rsidP="003772C7">
      <w:pPr>
        <w:spacing w:before="100" w:beforeAutospacing="1" w:after="100" w:afterAutospacing="1" w:line="240" w:lineRule="auto"/>
        <w:contextualSpacing/>
        <w:rPr>
          <w:rFonts w:ascii="Garamond" w:eastAsiaTheme="minorEastAsia" w:hAnsi="Garamond" w:cs="Times New Roman"/>
          <w:b/>
          <w:bCs/>
          <w:sz w:val="24"/>
          <w:szCs w:val="24"/>
        </w:rPr>
      </w:pPr>
      <w:r>
        <w:rPr>
          <w:rFonts w:ascii="Garamond" w:eastAsiaTheme="minorEastAsia" w:hAnsi="Garamond" w:cs="Times New Roman"/>
          <w:b/>
          <w:bCs/>
          <w:sz w:val="24"/>
          <w:szCs w:val="24"/>
        </w:rPr>
        <w:t xml:space="preserve">Paper 1 </w:t>
      </w:r>
      <w:r w:rsidR="003772C7" w:rsidRPr="003772C7">
        <w:rPr>
          <w:rFonts w:ascii="Garamond" w:eastAsiaTheme="minorEastAsia" w:hAnsi="Garamond" w:cs="Times New Roman"/>
          <w:b/>
          <w:bCs/>
          <w:sz w:val="24"/>
          <w:szCs w:val="24"/>
        </w:rPr>
        <w:t xml:space="preserve">September 18 </w:t>
      </w:r>
    </w:p>
    <w:p w14:paraId="3F4B4DDF" w14:textId="5BF70F67" w:rsidR="00752F25" w:rsidRDefault="00752F25" w:rsidP="003772C7">
      <w:pPr>
        <w:spacing w:before="100" w:beforeAutospacing="1" w:after="100" w:afterAutospacing="1" w:line="240" w:lineRule="auto"/>
        <w:contextualSpacing/>
        <w:rPr>
          <w:rFonts w:ascii="Garamond" w:eastAsiaTheme="minorEastAsia" w:hAnsi="Garamond" w:cs="Times New Roman"/>
          <w:b/>
          <w:bCs/>
          <w:sz w:val="24"/>
          <w:szCs w:val="24"/>
        </w:rPr>
      </w:pPr>
      <w:r>
        <w:rPr>
          <w:rFonts w:ascii="Garamond" w:eastAsiaTheme="minorEastAsia" w:hAnsi="Garamond" w:cs="Times New Roman"/>
          <w:b/>
          <w:bCs/>
          <w:sz w:val="24"/>
          <w:szCs w:val="24"/>
        </w:rPr>
        <w:t>Paper 2 October 18</w:t>
      </w:r>
    </w:p>
    <w:p w14:paraId="14B69543" w14:textId="7BEBAEB4" w:rsidR="00752F25" w:rsidRPr="003772C7" w:rsidRDefault="00752F25" w:rsidP="003772C7">
      <w:pPr>
        <w:spacing w:before="100" w:beforeAutospacing="1" w:after="100" w:afterAutospacing="1" w:line="240" w:lineRule="auto"/>
        <w:contextualSpacing/>
        <w:rPr>
          <w:rFonts w:ascii="Garamond" w:eastAsiaTheme="minorEastAsia" w:hAnsi="Garamond" w:cs="Times New Roman"/>
          <w:b/>
          <w:bCs/>
          <w:sz w:val="24"/>
          <w:szCs w:val="24"/>
        </w:rPr>
      </w:pPr>
      <w:r>
        <w:rPr>
          <w:rFonts w:ascii="Garamond" w:eastAsiaTheme="minorEastAsia" w:hAnsi="Garamond" w:cs="Times New Roman"/>
          <w:b/>
          <w:bCs/>
          <w:sz w:val="24"/>
          <w:szCs w:val="24"/>
        </w:rPr>
        <w:t>Paper 3 November 10</w:t>
      </w:r>
    </w:p>
    <w:p w14:paraId="1CC33467" w14:textId="77777777" w:rsidR="008C1203" w:rsidRDefault="008C1203" w:rsidP="008C1203">
      <w:pPr>
        <w:contextualSpacing/>
        <w:jc w:val="both"/>
        <w:rPr>
          <w:rFonts w:ascii="Garamond" w:hAnsi="Garamond"/>
          <w:b/>
          <w:sz w:val="24"/>
          <w:szCs w:val="24"/>
        </w:rPr>
      </w:pPr>
    </w:p>
    <w:p w14:paraId="3B38563B" w14:textId="44652F80" w:rsidR="008C1203" w:rsidRPr="007370DE" w:rsidRDefault="003772C7" w:rsidP="008C1203">
      <w:pPr>
        <w:contextualSpacing/>
        <w:jc w:val="both"/>
        <w:rPr>
          <w:rFonts w:ascii="Garamond" w:hAnsi="Garamond"/>
          <w:sz w:val="24"/>
          <w:szCs w:val="24"/>
        </w:rPr>
      </w:pPr>
      <w:r>
        <w:rPr>
          <w:rFonts w:ascii="Garamond" w:hAnsi="Garamond"/>
          <w:b/>
          <w:sz w:val="24"/>
          <w:szCs w:val="24"/>
        </w:rPr>
        <w:t xml:space="preserve">Research Proposal </w:t>
      </w:r>
      <w:r w:rsidR="005B41C7">
        <w:rPr>
          <w:rFonts w:ascii="Garamond" w:hAnsi="Garamond"/>
          <w:b/>
          <w:sz w:val="24"/>
          <w:szCs w:val="24"/>
        </w:rPr>
        <w:t>Presentation</w:t>
      </w:r>
      <w:r w:rsidR="008C1203" w:rsidRPr="007370DE">
        <w:rPr>
          <w:rFonts w:ascii="Garamond" w:hAnsi="Garamond"/>
          <w:b/>
          <w:sz w:val="24"/>
          <w:szCs w:val="24"/>
        </w:rPr>
        <w:t xml:space="preserve">:  </w:t>
      </w:r>
      <w:r w:rsidR="008C1203" w:rsidRPr="007370DE">
        <w:rPr>
          <w:rFonts w:ascii="Garamond" w:hAnsi="Garamond"/>
          <w:sz w:val="24"/>
          <w:szCs w:val="24"/>
        </w:rPr>
        <w:t>Student will each do an oral presentation on</w:t>
      </w:r>
      <w:r w:rsidR="00752F25">
        <w:rPr>
          <w:rFonts w:ascii="Garamond" w:hAnsi="Garamond"/>
          <w:sz w:val="24"/>
          <w:szCs w:val="24"/>
        </w:rPr>
        <w:t xml:space="preserve"> their research proposal</w:t>
      </w:r>
      <w:r w:rsidR="008C1203" w:rsidRPr="007370DE">
        <w:rPr>
          <w:rFonts w:ascii="Garamond" w:hAnsi="Garamond"/>
          <w:sz w:val="24"/>
          <w:szCs w:val="24"/>
        </w:rPr>
        <w:t xml:space="preserve">.  </w:t>
      </w:r>
      <w:r w:rsidR="00752F25">
        <w:rPr>
          <w:rFonts w:ascii="Garamond" w:hAnsi="Garamond"/>
          <w:sz w:val="24"/>
          <w:szCs w:val="24"/>
        </w:rPr>
        <w:t xml:space="preserve">You will present the following from your proposals. </w:t>
      </w:r>
    </w:p>
    <w:p w14:paraId="7B50E3CE" w14:textId="77777777" w:rsidR="008C1203" w:rsidRPr="007370DE" w:rsidRDefault="008C1203" w:rsidP="008C1203">
      <w:pPr>
        <w:pStyle w:val="ListParagraph"/>
        <w:numPr>
          <w:ilvl w:val="0"/>
          <w:numId w:val="37"/>
        </w:numPr>
        <w:jc w:val="both"/>
        <w:rPr>
          <w:rFonts w:ascii="Garamond" w:hAnsi="Garamond"/>
          <w:sz w:val="24"/>
          <w:szCs w:val="24"/>
        </w:rPr>
      </w:pPr>
      <w:r w:rsidRPr="007370DE">
        <w:rPr>
          <w:rFonts w:ascii="Garamond" w:hAnsi="Garamond"/>
          <w:sz w:val="24"/>
          <w:szCs w:val="24"/>
        </w:rPr>
        <w:t xml:space="preserve">Introduction of Problem (This section should provide the context out of which the issue at hand is addressing) </w:t>
      </w:r>
    </w:p>
    <w:p w14:paraId="694055E3" w14:textId="77777777" w:rsidR="008C1203" w:rsidRPr="007370DE" w:rsidRDefault="008C1203" w:rsidP="008C1203">
      <w:pPr>
        <w:pStyle w:val="ListParagraph"/>
        <w:numPr>
          <w:ilvl w:val="0"/>
          <w:numId w:val="37"/>
        </w:numPr>
        <w:jc w:val="both"/>
        <w:rPr>
          <w:rFonts w:ascii="Garamond" w:hAnsi="Garamond"/>
          <w:b/>
          <w:sz w:val="24"/>
          <w:szCs w:val="24"/>
        </w:rPr>
      </w:pPr>
      <w:r w:rsidRPr="007370DE">
        <w:rPr>
          <w:rFonts w:ascii="Garamond" w:hAnsi="Garamond"/>
          <w:sz w:val="24"/>
          <w:szCs w:val="24"/>
        </w:rPr>
        <w:lastRenderedPageBreak/>
        <w:t>Review of the Academic Research (This section should be a critical evaluation and review of the sources consulted for the project.  What are the major debates in the literature? What do we know? What has the literature failed to address</w:t>
      </w:r>
      <w:proofErr w:type="gramStart"/>
      <w:r w:rsidRPr="007370DE">
        <w:rPr>
          <w:rFonts w:ascii="Garamond" w:hAnsi="Garamond"/>
          <w:sz w:val="24"/>
          <w:szCs w:val="24"/>
        </w:rPr>
        <w:t>?  )</w:t>
      </w:r>
      <w:proofErr w:type="gramEnd"/>
      <w:r w:rsidRPr="007370DE">
        <w:rPr>
          <w:rFonts w:ascii="Garamond" w:hAnsi="Garamond"/>
          <w:sz w:val="24"/>
          <w:szCs w:val="24"/>
        </w:rPr>
        <w:t xml:space="preserve"> </w:t>
      </w:r>
    </w:p>
    <w:p w14:paraId="642BCFA3" w14:textId="77777777" w:rsidR="008C1203" w:rsidRPr="007370DE" w:rsidRDefault="008C1203" w:rsidP="008C1203">
      <w:pPr>
        <w:pStyle w:val="ListParagraph"/>
        <w:numPr>
          <w:ilvl w:val="0"/>
          <w:numId w:val="37"/>
        </w:numPr>
        <w:jc w:val="both"/>
        <w:rPr>
          <w:rFonts w:ascii="Garamond" w:hAnsi="Garamond"/>
          <w:b/>
          <w:sz w:val="24"/>
          <w:szCs w:val="24"/>
        </w:rPr>
      </w:pPr>
      <w:r w:rsidRPr="007370DE">
        <w:rPr>
          <w:rFonts w:ascii="Garamond" w:hAnsi="Garamond"/>
          <w:sz w:val="24"/>
          <w:szCs w:val="24"/>
        </w:rPr>
        <w:t>Methodology It can also contain an evaluation of the methods, measurement for variables, hypothesis, an</w:t>
      </w:r>
      <w:r>
        <w:rPr>
          <w:rFonts w:ascii="Garamond" w:hAnsi="Garamond"/>
          <w:sz w:val="24"/>
          <w:szCs w:val="24"/>
        </w:rPr>
        <w:t>d</w:t>
      </w:r>
      <w:r w:rsidRPr="007370DE">
        <w:rPr>
          <w:rFonts w:ascii="Garamond" w:hAnsi="Garamond"/>
          <w:sz w:val="24"/>
          <w:szCs w:val="24"/>
        </w:rPr>
        <w:t xml:space="preserve"> etc.) </w:t>
      </w:r>
    </w:p>
    <w:p w14:paraId="0F547E51" w14:textId="77777777" w:rsidR="008C1203" w:rsidRPr="008C1203" w:rsidRDefault="008C1203" w:rsidP="008C1203">
      <w:pPr>
        <w:pStyle w:val="ListParagraph"/>
        <w:numPr>
          <w:ilvl w:val="0"/>
          <w:numId w:val="37"/>
        </w:numPr>
        <w:jc w:val="both"/>
        <w:rPr>
          <w:rFonts w:ascii="Garamond" w:hAnsi="Garamond"/>
          <w:b/>
          <w:sz w:val="24"/>
          <w:szCs w:val="24"/>
        </w:rPr>
      </w:pPr>
      <w:r w:rsidRPr="007370DE">
        <w:rPr>
          <w:rFonts w:ascii="Garamond" w:hAnsi="Garamond"/>
          <w:sz w:val="24"/>
          <w:szCs w:val="24"/>
        </w:rPr>
        <w:t xml:space="preserve">Findings ((This section should discuss an overview of the data and what it tells us about the topic.) </w:t>
      </w:r>
    </w:p>
    <w:p w14:paraId="169B0BE8" w14:textId="627EC83A" w:rsidR="003926D6" w:rsidRPr="008C1203" w:rsidRDefault="008C1203" w:rsidP="008C1203">
      <w:pPr>
        <w:pStyle w:val="ListParagraph"/>
        <w:numPr>
          <w:ilvl w:val="0"/>
          <w:numId w:val="37"/>
        </w:numPr>
        <w:jc w:val="both"/>
        <w:rPr>
          <w:rFonts w:ascii="Garamond" w:hAnsi="Garamond"/>
          <w:b/>
          <w:sz w:val="24"/>
          <w:szCs w:val="24"/>
        </w:rPr>
      </w:pPr>
      <w:r w:rsidRPr="008C1203">
        <w:rPr>
          <w:rFonts w:ascii="Garamond" w:hAnsi="Garamond"/>
          <w:sz w:val="24"/>
          <w:szCs w:val="24"/>
        </w:rPr>
        <w:t>Conclusion (Concluding Thoughts, debates and recommendation for future research</w:t>
      </w:r>
      <w:r>
        <w:rPr>
          <w:rFonts w:ascii="Garamond" w:hAnsi="Garamond"/>
          <w:sz w:val="24"/>
          <w:szCs w:val="24"/>
        </w:rPr>
        <w:t>.</w:t>
      </w:r>
    </w:p>
    <w:p w14:paraId="7E1A6E37" w14:textId="78DC0B9A" w:rsidR="003772C7" w:rsidRDefault="008C1203" w:rsidP="003772C7">
      <w:pPr>
        <w:jc w:val="both"/>
        <w:rPr>
          <w:rFonts w:ascii="Garamond" w:hAnsi="Garamond"/>
          <w:b/>
          <w:sz w:val="24"/>
          <w:szCs w:val="24"/>
        </w:rPr>
      </w:pPr>
      <w:r>
        <w:rPr>
          <w:rFonts w:ascii="Garamond" w:hAnsi="Garamond"/>
          <w:sz w:val="24"/>
          <w:szCs w:val="24"/>
        </w:rPr>
        <w:t>I</w:t>
      </w:r>
      <w:r w:rsidRPr="007370DE">
        <w:rPr>
          <w:rFonts w:ascii="Garamond" w:hAnsi="Garamond"/>
          <w:sz w:val="24"/>
          <w:szCs w:val="24"/>
        </w:rPr>
        <w:t xml:space="preserve"> am asking that you be creative.  You are permitted to use power point presentation, poster presentations, video presentations or etc. You will be graded on both content and creativity.  Presentations are limited to 10 minutes</w:t>
      </w:r>
    </w:p>
    <w:p w14:paraId="2E0A6272" w14:textId="3F061328" w:rsidR="003772C7" w:rsidRDefault="003772C7" w:rsidP="003772C7">
      <w:pPr>
        <w:jc w:val="both"/>
        <w:rPr>
          <w:rFonts w:ascii="Garamond" w:hAnsi="Garamond"/>
          <w:b/>
          <w:sz w:val="24"/>
          <w:szCs w:val="24"/>
        </w:rPr>
      </w:pPr>
      <w:r w:rsidRPr="003772C7">
        <w:rPr>
          <w:rFonts w:ascii="Garamond" w:hAnsi="Garamond"/>
          <w:b/>
          <w:sz w:val="24"/>
          <w:szCs w:val="24"/>
          <w:highlight w:val="yellow"/>
        </w:rPr>
        <w:t>Due December 1</w:t>
      </w:r>
    </w:p>
    <w:p w14:paraId="2EA85B4A" w14:textId="77777777" w:rsidR="008C1203" w:rsidRDefault="008C1203" w:rsidP="00C40CC0">
      <w:pPr>
        <w:rPr>
          <w:rFonts w:ascii="Garamond" w:hAnsi="Garamond"/>
          <w:b/>
          <w:sz w:val="24"/>
          <w:szCs w:val="24"/>
        </w:rPr>
      </w:pPr>
    </w:p>
    <w:tbl>
      <w:tblPr>
        <w:tblStyle w:val="TableGrid"/>
        <w:tblW w:w="0" w:type="auto"/>
        <w:tblLook w:val="04A0" w:firstRow="1" w:lastRow="0" w:firstColumn="1" w:lastColumn="0" w:noHBand="0" w:noVBand="1"/>
      </w:tblPr>
      <w:tblGrid>
        <w:gridCol w:w="1861"/>
        <w:gridCol w:w="6769"/>
      </w:tblGrid>
      <w:tr w:rsidR="003772C7" w:rsidRPr="00B12BD5" w14:paraId="7413F8B6" w14:textId="77777777" w:rsidTr="00F23125">
        <w:tc>
          <w:tcPr>
            <w:tcW w:w="8630" w:type="dxa"/>
            <w:gridSpan w:val="2"/>
          </w:tcPr>
          <w:p w14:paraId="4BF3188A" w14:textId="77777777" w:rsidR="003772C7" w:rsidRDefault="003772C7" w:rsidP="00E429B8">
            <w:pPr>
              <w:jc w:val="center"/>
              <w:rPr>
                <w:rFonts w:ascii="Garamond" w:hAnsi="Garamond"/>
                <w:b/>
                <w:sz w:val="24"/>
                <w:szCs w:val="24"/>
              </w:rPr>
            </w:pPr>
            <w:r>
              <w:rPr>
                <w:rFonts w:ascii="Garamond" w:hAnsi="Garamond"/>
                <w:b/>
                <w:sz w:val="24"/>
                <w:szCs w:val="24"/>
              </w:rPr>
              <w:t xml:space="preserve">Class Schedule </w:t>
            </w:r>
          </w:p>
          <w:p w14:paraId="123166D0" w14:textId="77777777" w:rsidR="003772C7" w:rsidRDefault="003772C7" w:rsidP="00E429B8">
            <w:pPr>
              <w:jc w:val="center"/>
              <w:rPr>
                <w:rFonts w:ascii="Garamond" w:hAnsi="Garamond"/>
                <w:b/>
                <w:sz w:val="24"/>
                <w:szCs w:val="24"/>
              </w:rPr>
            </w:pPr>
            <w:r>
              <w:rPr>
                <w:rFonts w:ascii="Garamond" w:hAnsi="Garamond"/>
                <w:b/>
                <w:sz w:val="24"/>
                <w:szCs w:val="24"/>
              </w:rPr>
              <w:t xml:space="preserve">Fall 2020 </w:t>
            </w:r>
          </w:p>
          <w:p w14:paraId="4801472A" w14:textId="0C41FF06" w:rsidR="001101C7" w:rsidRPr="00B12BD5" w:rsidRDefault="001101C7" w:rsidP="00E429B8">
            <w:pPr>
              <w:jc w:val="center"/>
              <w:rPr>
                <w:rFonts w:ascii="Garamond" w:hAnsi="Garamond"/>
                <w:b/>
                <w:sz w:val="24"/>
                <w:szCs w:val="24"/>
              </w:rPr>
            </w:pPr>
            <w:r w:rsidRPr="00B9530A">
              <w:rPr>
                <w:rFonts w:ascii="Garamond" w:hAnsi="Garamond"/>
                <w:b/>
                <w:bCs/>
                <w:highlight w:val="yellow"/>
              </w:rPr>
              <w:t>Please note that it is your responsibility to retrieve electronic journals from the university’s database. An *denotes works that I will email</w:t>
            </w:r>
            <w:r>
              <w:rPr>
                <w:rFonts w:ascii="Garamond" w:hAnsi="Garamond"/>
                <w:b/>
                <w:bCs/>
                <w:highlight w:val="yellow"/>
              </w:rPr>
              <w:t xml:space="preserve"> or post on Moodle.</w:t>
            </w:r>
            <w:r w:rsidRPr="00B9530A">
              <w:rPr>
                <w:rFonts w:ascii="Garamond" w:hAnsi="Garamond"/>
                <w:b/>
                <w:bCs/>
                <w:highlight w:val="yellow"/>
              </w:rPr>
              <w:t xml:space="preserve"> Otherwise you can find the readings in databases such as JSTOR or EBCOHOST.</w:t>
            </w:r>
          </w:p>
        </w:tc>
      </w:tr>
      <w:tr w:rsidR="003772C7" w:rsidRPr="00B12BD5" w14:paraId="2EC9F3D2" w14:textId="77777777" w:rsidTr="00F23125">
        <w:trPr>
          <w:trHeight w:val="422"/>
        </w:trPr>
        <w:tc>
          <w:tcPr>
            <w:tcW w:w="1861" w:type="dxa"/>
          </w:tcPr>
          <w:p w14:paraId="49B1D102" w14:textId="77777777" w:rsidR="003772C7" w:rsidRDefault="003772C7" w:rsidP="00E429B8">
            <w:pPr>
              <w:contextualSpacing/>
              <w:rPr>
                <w:rFonts w:ascii="Garamond" w:hAnsi="Garamond"/>
                <w:sz w:val="24"/>
                <w:szCs w:val="24"/>
              </w:rPr>
            </w:pPr>
          </w:p>
          <w:p w14:paraId="3D3951E2" w14:textId="4F1F0237" w:rsidR="003772C7" w:rsidRPr="00B12BD5" w:rsidRDefault="003772C7" w:rsidP="00E429B8">
            <w:pPr>
              <w:contextualSpacing/>
              <w:rPr>
                <w:rFonts w:ascii="Garamond" w:hAnsi="Garamond"/>
                <w:sz w:val="24"/>
                <w:szCs w:val="24"/>
              </w:rPr>
            </w:pPr>
            <w:r>
              <w:rPr>
                <w:rFonts w:ascii="Garamond" w:hAnsi="Garamond"/>
                <w:sz w:val="24"/>
                <w:szCs w:val="24"/>
              </w:rPr>
              <w:t>August 31</w:t>
            </w:r>
          </w:p>
        </w:tc>
        <w:tc>
          <w:tcPr>
            <w:tcW w:w="6769" w:type="dxa"/>
          </w:tcPr>
          <w:p w14:paraId="5B071701"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Introductions</w:t>
            </w:r>
          </w:p>
          <w:p w14:paraId="3A0A5B47" w14:textId="77777777" w:rsidR="003772C7" w:rsidRPr="00B12BD5" w:rsidRDefault="003772C7" w:rsidP="003772C7">
            <w:pPr>
              <w:pStyle w:val="ListParagraph"/>
              <w:numPr>
                <w:ilvl w:val="0"/>
                <w:numId w:val="29"/>
              </w:numPr>
              <w:rPr>
                <w:rFonts w:ascii="Garamond" w:hAnsi="Garamond"/>
                <w:sz w:val="24"/>
                <w:szCs w:val="24"/>
              </w:rPr>
            </w:pPr>
            <w:r w:rsidRPr="00B12BD5">
              <w:rPr>
                <w:rFonts w:ascii="Garamond" w:hAnsi="Garamond"/>
                <w:sz w:val="24"/>
                <w:szCs w:val="24"/>
              </w:rPr>
              <w:t xml:space="preserve">Syllabi Review </w:t>
            </w:r>
          </w:p>
          <w:p w14:paraId="3A5C8B6F" w14:textId="77777777" w:rsidR="003772C7" w:rsidRPr="00B12BD5" w:rsidRDefault="003772C7" w:rsidP="003772C7">
            <w:pPr>
              <w:pStyle w:val="ListParagraph"/>
              <w:numPr>
                <w:ilvl w:val="0"/>
                <w:numId w:val="29"/>
              </w:numPr>
              <w:rPr>
                <w:rFonts w:ascii="Garamond" w:hAnsi="Garamond"/>
                <w:sz w:val="24"/>
                <w:szCs w:val="24"/>
              </w:rPr>
            </w:pPr>
            <w:r w:rsidRPr="00B12BD5">
              <w:rPr>
                <w:rFonts w:ascii="Garamond" w:hAnsi="Garamond"/>
                <w:sz w:val="24"/>
                <w:szCs w:val="24"/>
              </w:rPr>
              <w:t xml:space="preserve">Framing Discussions about Race and U.S. Politics </w:t>
            </w:r>
          </w:p>
          <w:p w14:paraId="0B5DF699" w14:textId="77777777" w:rsidR="003772C7" w:rsidRPr="00B12BD5" w:rsidRDefault="003772C7" w:rsidP="00E429B8">
            <w:pPr>
              <w:pStyle w:val="ListParagraph"/>
              <w:ind w:left="1080"/>
              <w:rPr>
                <w:rFonts w:ascii="Garamond" w:hAnsi="Garamond"/>
                <w:sz w:val="24"/>
                <w:szCs w:val="24"/>
              </w:rPr>
            </w:pPr>
          </w:p>
        </w:tc>
      </w:tr>
      <w:tr w:rsidR="003772C7" w:rsidRPr="00B12BD5" w14:paraId="7988682B" w14:textId="77777777" w:rsidTr="00F23125">
        <w:trPr>
          <w:trHeight w:val="3068"/>
        </w:trPr>
        <w:tc>
          <w:tcPr>
            <w:tcW w:w="1861" w:type="dxa"/>
          </w:tcPr>
          <w:p w14:paraId="149B8786" w14:textId="151DB201" w:rsidR="003772C7" w:rsidRPr="00B12BD5" w:rsidRDefault="003772C7" w:rsidP="00E429B8">
            <w:pPr>
              <w:rPr>
                <w:rFonts w:ascii="Garamond" w:hAnsi="Garamond"/>
                <w:sz w:val="24"/>
                <w:szCs w:val="24"/>
              </w:rPr>
            </w:pPr>
            <w:r>
              <w:rPr>
                <w:rFonts w:ascii="Garamond" w:hAnsi="Garamond"/>
                <w:sz w:val="24"/>
                <w:szCs w:val="24"/>
              </w:rPr>
              <w:t>September 2</w:t>
            </w:r>
          </w:p>
        </w:tc>
        <w:tc>
          <w:tcPr>
            <w:tcW w:w="6769" w:type="dxa"/>
          </w:tcPr>
          <w:p w14:paraId="2DAAD70E"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The Centrality of Race </w:t>
            </w:r>
          </w:p>
          <w:p w14:paraId="0E08F07B" w14:textId="77777777" w:rsidR="003772C7" w:rsidRPr="007F5C0E" w:rsidRDefault="003772C7" w:rsidP="00E429B8">
            <w:pPr>
              <w:rPr>
                <w:rFonts w:ascii="Garamond" w:hAnsi="Garamond"/>
                <w:sz w:val="24"/>
                <w:szCs w:val="24"/>
              </w:rPr>
            </w:pPr>
            <w:r w:rsidRPr="007F5C0E">
              <w:rPr>
                <w:rFonts w:ascii="Garamond" w:hAnsi="Garamond"/>
                <w:sz w:val="24"/>
                <w:szCs w:val="24"/>
              </w:rPr>
              <w:t xml:space="preserve">Assigned Readings: </w:t>
            </w:r>
          </w:p>
          <w:p w14:paraId="07FE6199" w14:textId="77777777" w:rsidR="003772C7" w:rsidRPr="00B12BD5" w:rsidRDefault="003772C7" w:rsidP="003772C7">
            <w:pPr>
              <w:pStyle w:val="ListParagraph"/>
              <w:numPr>
                <w:ilvl w:val="0"/>
                <w:numId w:val="30"/>
              </w:numPr>
              <w:rPr>
                <w:rFonts w:ascii="Garamond" w:hAnsi="Garamond"/>
                <w:sz w:val="24"/>
                <w:szCs w:val="24"/>
              </w:rPr>
            </w:pPr>
            <w:r w:rsidRPr="00B12BD5">
              <w:rPr>
                <w:rFonts w:ascii="Garamond" w:hAnsi="Garamond"/>
                <w:i/>
                <w:sz w:val="24"/>
                <w:szCs w:val="24"/>
              </w:rPr>
              <w:t>Can We All Get Alone? Racial and Ethnic Minorities in American Politics</w:t>
            </w:r>
            <w:r w:rsidRPr="00B12BD5">
              <w:rPr>
                <w:rFonts w:ascii="Garamond" w:hAnsi="Garamond"/>
                <w:sz w:val="24"/>
                <w:szCs w:val="24"/>
              </w:rPr>
              <w:t xml:space="preserve">. Chapter 1:  America’s Dilemma </w:t>
            </w:r>
          </w:p>
          <w:p w14:paraId="44F2E5ED" w14:textId="77777777" w:rsidR="003772C7" w:rsidRPr="007F5C0E" w:rsidRDefault="003772C7" w:rsidP="003772C7">
            <w:pPr>
              <w:pStyle w:val="ListParagraph"/>
              <w:numPr>
                <w:ilvl w:val="0"/>
                <w:numId w:val="30"/>
              </w:numPr>
              <w:rPr>
                <w:rFonts w:ascii="Garamond" w:hAnsi="Garamond"/>
                <w:sz w:val="24"/>
                <w:szCs w:val="24"/>
              </w:rPr>
            </w:pPr>
            <w:r w:rsidRPr="007F5C0E">
              <w:rPr>
                <w:rFonts w:ascii="Garamond" w:hAnsi="Garamond"/>
                <w:sz w:val="24"/>
                <w:szCs w:val="24"/>
              </w:rPr>
              <w:t xml:space="preserve">Hutchings, Vince and Nicholas Valentino.  2004. “The Centrality of Race in American Politics.” </w:t>
            </w:r>
            <w:r w:rsidRPr="007F5C0E">
              <w:rPr>
                <w:rFonts w:ascii="Garamond" w:hAnsi="Garamond"/>
                <w:i/>
                <w:sz w:val="24"/>
                <w:szCs w:val="24"/>
              </w:rPr>
              <w:t xml:space="preserve">Annual Review of Political Science </w:t>
            </w:r>
            <w:r w:rsidRPr="007F5C0E">
              <w:rPr>
                <w:rFonts w:ascii="Garamond" w:hAnsi="Garamond"/>
                <w:sz w:val="24"/>
                <w:szCs w:val="24"/>
              </w:rPr>
              <w:t xml:space="preserve">48: 383-408.  </w:t>
            </w:r>
          </w:p>
          <w:p w14:paraId="356B898B" w14:textId="77777777" w:rsidR="003772C7" w:rsidRPr="00B12BD5" w:rsidRDefault="003772C7" w:rsidP="00E429B8">
            <w:pPr>
              <w:rPr>
                <w:rFonts w:ascii="Garamond" w:hAnsi="Garamond"/>
                <w:sz w:val="24"/>
                <w:szCs w:val="24"/>
              </w:rPr>
            </w:pPr>
          </w:p>
        </w:tc>
      </w:tr>
      <w:tr w:rsidR="003772C7" w:rsidRPr="00B12BD5" w14:paraId="081C1127" w14:textId="77777777" w:rsidTr="00F23125">
        <w:tc>
          <w:tcPr>
            <w:tcW w:w="1861" w:type="dxa"/>
          </w:tcPr>
          <w:p w14:paraId="01112F30" w14:textId="631A6F0B" w:rsidR="003772C7" w:rsidRPr="00B12BD5" w:rsidRDefault="003772C7" w:rsidP="00E429B8">
            <w:pPr>
              <w:rPr>
                <w:rFonts w:ascii="Garamond" w:hAnsi="Garamond"/>
                <w:sz w:val="24"/>
                <w:szCs w:val="24"/>
              </w:rPr>
            </w:pPr>
            <w:r>
              <w:rPr>
                <w:rFonts w:ascii="Garamond" w:hAnsi="Garamond"/>
                <w:sz w:val="24"/>
                <w:szCs w:val="24"/>
              </w:rPr>
              <w:t>September 7</w:t>
            </w:r>
          </w:p>
        </w:tc>
        <w:tc>
          <w:tcPr>
            <w:tcW w:w="6769" w:type="dxa"/>
          </w:tcPr>
          <w:p w14:paraId="0B4BF7C4" w14:textId="77777777" w:rsidR="003772C7" w:rsidRPr="00D76BD5" w:rsidRDefault="003772C7" w:rsidP="00E429B8">
            <w:pPr>
              <w:pStyle w:val="ListParagraph"/>
              <w:jc w:val="center"/>
              <w:rPr>
                <w:rFonts w:ascii="Garamond" w:hAnsi="Garamond"/>
                <w:b/>
                <w:sz w:val="24"/>
                <w:szCs w:val="24"/>
              </w:rPr>
            </w:pPr>
            <w:r w:rsidRPr="00D76BD5">
              <w:rPr>
                <w:rFonts w:ascii="Garamond" w:hAnsi="Garamond"/>
                <w:b/>
                <w:sz w:val="24"/>
                <w:szCs w:val="24"/>
              </w:rPr>
              <w:t>prospective on Race</w:t>
            </w:r>
            <w:r>
              <w:rPr>
                <w:rFonts w:ascii="Garamond" w:hAnsi="Garamond"/>
                <w:b/>
                <w:sz w:val="24"/>
                <w:szCs w:val="24"/>
              </w:rPr>
              <w:t xml:space="preserve">/ Systemic Racism in U.S. the Data </w:t>
            </w:r>
          </w:p>
          <w:p w14:paraId="7C6CDDF0" w14:textId="77777777" w:rsidR="003772C7" w:rsidRPr="00B12BD5" w:rsidRDefault="003772C7" w:rsidP="00E429B8">
            <w:pPr>
              <w:pStyle w:val="ListParagraph"/>
              <w:jc w:val="center"/>
              <w:rPr>
                <w:rFonts w:ascii="Garamond" w:hAnsi="Garamond"/>
                <w:sz w:val="24"/>
                <w:szCs w:val="24"/>
              </w:rPr>
            </w:pPr>
            <w:r>
              <w:rPr>
                <w:rFonts w:ascii="Garamond" w:hAnsi="Garamond"/>
                <w:sz w:val="24"/>
                <w:szCs w:val="24"/>
              </w:rPr>
              <w:t xml:space="preserve">Racial Realist vs. Racial Conservatives </w:t>
            </w:r>
          </w:p>
          <w:p w14:paraId="778B2D51" w14:textId="77777777" w:rsidR="003772C7" w:rsidRPr="00B12BD5" w:rsidRDefault="003772C7" w:rsidP="00E429B8">
            <w:pPr>
              <w:pStyle w:val="ListParagraph"/>
              <w:spacing w:line="240" w:lineRule="auto"/>
              <w:ind w:left="0"/>
              <w:rPr>
                <w:rFonts w:ascii="Garamond" w:hAnsi="Garamond"/>
                <w:sz w:val="24"/>
                <w:szCs w:val="24"/>
              </w:rPr>
            </w:pPr>
            <w:r w:rsidRPr="00B12BD5">
              <w:rPr>
                <w:rFonts w:ascii="Garamond" w:hAnsi="Garamond"/>
                <w:sz w:val="24"/>
                <w:szCs w:val="24"/>
              </w:rPr>
              <w:t xml:space="preserve">Assigned Readings: </w:t>
            </w:r>
          </w:p>
          <w:p w14:paraId="56AE60A8" w14:textId="77777777" w:rsidR="003772C7" w:rsidRPr="00716017" w:rsidRDefault="003772C7" w:rsidP="003772C7">
            <w:pPr>
              <w:pStyle w:val="ListParagraph"/>
              <w:numPr>
                <w:ilvl w:val="0"/>
                <w:numId w:val="38"/>
              </w:numPr>
              <w:rPr>
                <w:rFonts w:ascii="Garamond" w:hAnsi="Garamond"/>
                <w:sz w:val="24"/>
                <w:szCs w:val="24"/>
              </w:rPr>
            </w:pPr>
            <w:r w:rsidRPr="00716017">
              <w:rPr>
                <w:rFonts w:ascii="Garamond" w:hAnsi="Garamond"/>
                <w:i/>
                <w:sz w:val="24"/>
                <w:szCs w:val="24"/>
              </w:rPr>
              <w:t>Can We All Get Alone? Racial and Ethnic Minorities in American Politics</w:t>
            </w:r>
            <w:r w:rsidRPr="00716017">
              <w:rPr>
                <w:rFonts w:ascii="Garamond" w:hAnsi="Garamond"/>
                <w:sz w:val="24"/>
                <w:szCs w:val="24"/>
              </w:rPr>
              <w:t xml:space="preserve">. Chapter 2:  Resources and Status of America’s Racial Minorities. </w:t>
            </w:r>
          </w:p>
          <w:p w14:paraId="7ABEE31F" w14:textId="1F31F630" w:rsidR="003772C7" w:rsidRPr="00B12BD5" w:rsidRDefault="003772C7" w:rsidP="00E429B8">
            <w:pPr>
              <w:rPr>
                <w:rFonts w:ascii="Garamond" w:hAnsi="Garamond"/>
                <w:sz w:val="24"/>
                <w:szCs w:val="24"/>
              </w:rPr>
            </w:pPr>
          </w:p>
        </w:tc>
      </w:tr>
      <w:tr w:rsidR="003772C7" w:rsidRPr="00B12BD5" w14:paraId="408E926F" w14:textId="77777777" w:rsidTr="00F23125">
        <w:tc>
          <w:tcPr>
            <w:tcW w:w="1861" w:type="dxa"/>
          </w:tcPr>
          <w:p w14:paraId="37CAC66E" w14:textId="65759AE9" w:rsidR="003772C7" w:rsidRPr="00B12BD5" w:rsidRDefault="003772C7" w:rsidP="00E429B8">
            <w:pPr>
              <w:rPr>
                <w:rFonts w:ascii="Garamond" w:hAnsi="Garamond"/>
                <w:sz w:val="24"/>
                <w:szCs w:val="24"/>
              </w:rPr>
            </w:pPr>
            <w:r>
              <w:rPr>
                <w:rFonts w:ascii="Times" w:hAnsi="Times"/>
                <w:color w:val="000000"/>
                <w:sz w:val="27"/>
                <w:szCs w:val="27"/>
              </w:rPr>
              <w:lastRenderedPageBreak/>
              <w:t>September 9</w:t>
            </w:r>
          </w:p>
        </w:tc>
        <w:tc>
          <w:tcPr>
            <w:tcW w:w="6769" w:type="dxa"/>
          </w:tcPr>
          <w:p w14:paraId="792B4BD0" w14:textId="77777777" w:rsidR="003772C7" w:rsidRDefault="003772C7" w:rsidP="00E429B8">
            <w:pPr>
              <w:jc w:val="center"/>
              <w:rPr>
                <w:rFonts w:ascii="Garamond" w:hAnsi="Garamond"/>
                <w:b/>
                <w:sz w:val="24"/>
                <w:szCs w:val="24"/>
              </w:rPr>
            </w:pPr>
            <w:r>
              <w:rPr>
                <w:rFonts w:ascii="Garamond" w:hAnsi="Garamond"/>
                <w:b/>
                <w:sz w:val="24"/>
                <w:szCs w:val="24"/>
              </w:rPr>
              <w:t xml:space="preserve">Race, the U.S. Constitution, and the Concept of Representation   </w:t>
            </w:r>
          </w:p>
          <w:p w14:paraId="0D08734F" w14:textId="77777777" w:rsidR="003772C7" w:rsidRPr="00716017" w:rsidRDefault="003772C7" w:rsidP="00E429B8">
            <w:pPr>
              <w:rPr>
                <w:rFonts w:ascii="Garamond" w:hAnsi="Garamond"/>
                <w:sz w:val="24"/>
                <w:szCs w:val="24"/>
              </w:rPr>
            </w:pPr>
            <w:r w:rsidRPr="00716017">
              <w:rPr>
                <w:rFonts w:ascii="Garamond" w:hAnsi="Garamond"/>
                <w:sz w:val="24"/>
                <w:szCs w:val="24"/>
              </w:rPr>
              <w:t xml:space="preserve">Assigned Readings: </w:t>
            </w:r>
          </w:p>
          <w:p w14:paraId="183C6436" w14:textId="77777777" w:rsidR="003772C7" w:rsidRDefault="003772C7" w:rsidP="003772C7">
            <w:pPr>
              <w:pStyle w:val="ListParagraph"/>
              <w:numPr>
                <w:ilvl w:val="0"/>
                <w:numId w:val="38"/>
              </w:numPr>
              <w:rPr>
                <w:rFonts w:ascii="Garamond" w:hAnsi="Garamond"/>
                <w:sz w:val="24"/>
                <w:szCs w:val="24"/>
              </w:rPr>
            </w:pPr>
            <w:r w:rsidRPr="00716017">
              <w:rPr>
                <w:rFonts w:ascii="Garamond" w:hAnsi="Garamond"/>
                <w:i/>
                <w:sz w:val="24"/>
                <w:szCs w:val="24"/>
              </w:rPr>
              <w:t>Can We All Get Alone? Racial and Ethnic Minorities in American Politics</w:t>
            </w:r>
            <w:r w:rsidRPr="00716017">
              <w:rPr>
                <w:rFonts w:ascii="Garamond" w:hAnsi="Garamond"/>
                <w:sz w:val="24"/>
                <w:szCs w:val="24"/>
              </w:rPr>
              <w:t xml:space="preserve">. Chapter 2:  Resources and Status of America’s Racial Minorities. </w:t>
            </w:r>
            <w:proofErr w:type="spellStart"/>
            <w:r>
              <w:rPr>
                <w:rFonts w:ascii="Garamond" w:hAnsi="Garamond"/>
                <w:sz w:val="24"/>
                <w:szCs w:val="24"/>
              </w:rPr>
              <w:t>Con’t</w:t>
            </w:r>
            <w:proofErr w:type="spellEnd"/>
            <w:r>
              <w:rPr>
                <w:rFonts w:ascii="Garamond" w:hAnsi="Garamond"/>
                <w:sz w:val="24"/>
                <w:szCs w:val="24"/>
              </w:rPr>
              <w:t xml:space="preserve"> Selected pages TBA </w:t>
            </w:r>
          </w:p>
          <w:p w14:paraId="5FDD1C2B" w14:textId="77777777" w:rsidR="003772C7" w:rsidRPr="00662EBE" w:rsidRDefault="003772C7" w:rsidP="003772C7">
            <w:pPr>
              <w:pStyle w:val="ListParagraph"/>
              <w:numPr>
                <w:ilvl w:val="0"/>
                <w:numId w:val="38"/>
              </w:numPr>
              <w:rPr>
                <w:rFonts w:ascii="Garamond" w:hAnsi="Garamond"/>
                <w:sz w:val="24"/>
                <w:szCs w:val="24"/>
              </w:rPr>
            </w:pPr>
            <w:r>
              <w:rPr>
                <w:rFonts w:ascii="Garamond" w:hAnsi="Garamond"/>
                <w:sz w:val="24"/>
                <w:szCs w:val="24"/>
              </w:rPr>
              <w:t xml:space="preserve">TBA </w:t>
            </w:r>
          </w:p>
        </w:tc>
      </w:tr>
      <w:tr w:rsidR="003772C7" w:rsidRPr="00B12BD5" w14:paraId="2B18D3A0" w14:textId="77777777" w:rsidTr="00F23125">
        <w:tc>
          <w:tcPr>
            <w:tcW w:w="1861" w:type="dxa"/>
          </w:tcPr>
          <w:p w14:paraId="38948CFC" w14:textId="352D3773" w:rsidR="003772C7" w:rsidRPr="00B12BD5" w:rsidRDefault="003772C7" w:rsidP="00E429B8">
            <w:pPr>
              <w:rPr>
                <w:rFonts w:ascii="Garamond" w:hAnsi="Garamond"/>
                <w:sz w:val="24"/>
                <w:szCs w:val="24"/>
              </w:rPr>
            </w:pPr>
            <w:r>
              <w:rPr>
                <w:rFonts w:ascii="Garamond" w:hAnsi="Garamond"/>
                <w:sz w:val="24"/>
                <w:szCs w:val="24"/>
              </w:rPr>
              <w:t>September 14</w:t>
            </w:r>
          </w:p>
        </w:tc>
        <w:tc>
          <w:tcPr>
            <w:tcW w:w="6769" w:type="dxa"/>
          </w:tcPr>
          <w:p w14:paraId="35F15F29"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Race and Minority Representation in Congress  </w:t>
            </w:r>
          </w:p>
          <w:p w14:paraId="07DC89E8" w14:textId="77777777" w:rsidR="003772C7" w:rsidRPr="00B12BD5" w:rsidRDefault="003772C7" w:rsidP="00E429B8">
            <w:pPr>
              <w:rPr>
                <w:rFonts w:ascii="Garamond" w:hAnsi="Garamond"/>
                <w:sz w:val="24"/>
                <w:szCs w:val="24"/>
              </w:rPr>
            </w:pPr>
            <w:r w:rsidRPr="00B12BD5">
              <w:rPr>
                <w:rFonts w:ascii="Garamond" w:hAnsi="Garamond"/>
                <w:sz w:val="24"/>
                <w:szCs w:val="24"/>
              </w:rPr>
              <w:t xml:space="preserve">Black Faces in the Mirror: African Americans and Their Representative by Katherine Tate, </w:t>
            </w:r>
          </w:p>
          <w:p w14:paraId="32A32CE0"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1:  The Puzzle of Representation in Congress </w:t>
            </w:r>
          </w:p>
          <w:p w14:paraId="38FD4B91"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2:  Black Members of Congress, </w:t>
            </w:r>
          </w:p>
          <w:p w14:paraId="6848CA5F" w14:textId="77777777" w:rsidR="003772C7" w:rsidRDefault="003772C7" w:rsidP="00E429B8">
            <w:pPr>
              <w:spacing w:line="240" w:lineRule="auto"/>
              <w:contextualSpacing/>
              <w:rPr>
                <w:rFonts w:ascii="Garamond" w:hAnsi="Garamond"/>
                <w:sz w:val="24"/>
                <w:szCs w:val="24"/>
              </w:rPr>
            </w:pPr>
            <w:r w:rsidRPr="00B12BD5">
              <w:rPr>
                <w:rFonts w:ascii="Garamond" w:hAnsi="Garamond"/>
                <w:sz w:val="24"/>
                <w:szCs w:val="24"/>
              </w:rPr>
              <w:t>Chapter 3:  The Election of Blacks to Congress.</w:t>
            </w:r>
          </w:p>
          <w:p w14:paraId="4B889067" w14:textId="77777777" w:rsidR="003772C7" w:rsidRPr="00B12BD5" w:rsidRDefault="003772C7" w:rsidP="00E429B8">
            <w:pPr>
              <w:spacing w:line="240" w:lineRule="auto"/>
              <w:contextualSpacing/>
              <w:rPr>
                <w:rFonts w:ascii="Garamond" w:hAnsi="Garamond"/>
                <w:sz w:val="24"/>
                <w:szCs w:val="24"/>
              </w:rPr>
            </w:pPr>
          </w:p>
          <w:p w14:paraId="51189CDA" w14:textId="77777777" w:rsidR="003772C7" w:rsidRDefault="003772C7" w:rsidP="00E429B8">
            <w:pPr>
              <w:spacing w:line="240" w:lineRule="auto"/>
              <w:contextualSpacing/>
              <w:rPr>
                <w:rFonts w:ascii="Garamond" w:hAnsi="Garamond"/>
                <w:sz w:val="24"/>
                <w:szCs w:val="24"/>
              </w:rPr>
            </w:pPr>
            <w:r w:rsidRPr="00B12BD5">
              <w:rPr>
                <w:rFonts w:ascii="Garamond" w:hAnsi="Garamond"/>
                <w:sz w:val="24"/>
                <w:szCs w:val="24"/>
              </w:rPr>
              <w:t>Can We All Get Along?  Racial and Ethnic Minorities in American Politics by Paula McClain and Joseph Stewart pages 158-163; 168-178.</w:t>
            </w:r>
          </w:p>
          <w:p w14:paraId="38464471" w14:textId="77777777" w:rsidR="003772C7" w:rsidRDefault="003772C7" w:rsidP="00E429B8">
            <w:pPr>
              <w:spacing w:line="240" w:lineRule="auto"/>
              <w:contextualSpacing/>
              <w:rPr>
                <w:rFonts w:ascii="Garamond" w:hAnsi="Garamond"/>
                <w:sz w:val="24"/>
                <w:szCs w:val="24"/>
              </w:rPr>
            </w:pPr>
          </w:p>
          <w:p w14:paraId="7ABC7671" w14:textId="533BD899" w:rsidR="003772C7" w:rsidRPr="00B12BD5" w:rsidRDefault="003772C7" w:rsidP="00E429B8">
            <w:pPr>
              <w:spacing w:line="240" w:lineRule="auto"/>
              <w:contextualSpacing/>
              <w:rPr>
                <w:rFonts w:ascii="Garamond" w:hAnsi="Garamond"/>
                <w:sz w:val="24"/>
                <w:szCs w:val="24"/>
              </w:rPr>
            </w:pPr>
          </w:p>
        </w:tc>
      </w:tr>
      <w:tr w:rsidR="003772C7" w:rsidRPr="00B12BD5" w14:paraId="4C94B32E" w14:textId="77777777" w:rsidTr="00F23125">
        <w:tc>
          <w:tcPr>
            <w:tcW w:w="1861" w:type="dxa"/>
          </w:tcPr>
          <w:p w14:paraId="727B5D4A" w14:textId="343725B0" w:rsidR="003772C7" w:rsidRPr="00B12BD5" w:rsidRDefault="003772C7" w:rsidP="00E429B8">
            <w:pPr>
              <w:rPr>
                <w:rFonts w:ascii="Garamond" w:hAnsi="Garamond"/>
                <w:sz w:val="24"/>
                <w:szCs w:val="24"/>
              </w:rPr>
            </w:pPr>
            <w:r>
              <w:rPr>
                <w:rFonts w:ascii="Times" w:hAnsi="Times"/>
                <w:color w:val="000000"/>
                <w:sz w:val="27"/>
                <w:szCs w:val="27"/>
              </w:rPr>
              <w:t>September 16</w:t>
            </w:r>
          </w:p>
        </w:tc>
        <w:tc>
          <w:tcPr>
            <w:tcW w:w="6769" w:type="dxa"/>
          </w:tcPr>
          <w:p w14:paraId="01B6DA9F"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Race and Minority Representation in Congress in Congress</w:t>
            </w:r>
          </w:p>
          <w:p w14:paraId="5EEDA741"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Black Faces in the Mirror: African Americans and Their Representative by Katherine Tate,</w:t>
            </w:r>
          </w:p>
          <w:p w14:paraId="5E3649DF"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4:  Legislative Styles and Voting Records  </w:t>
            </w:r>
          </w:p>
          <w:p w14:paraId="63BCD803"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5:  Symbols and Substance </w:t>
            </w:r>
          </w:p>
          <w:p w14:paraId="5EB7C96C" w14:textId="77777777" w:rsidR="003772C7"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6: Blacks’ Evaluations of House Members: Does Race Matter? </w:t>
            </w:r>
          </w:p>
          <w:p w14:paraId="4BB7285F" w14:textId="5ABE57D1" w:rsidR="003772C7" w:rsidRPr="00B12BD5" w:rsidRDefault="003772C7" w:rsidP="00E429B8">
            <w:pPr>
              <w:spacing w:line="240" w:lineRule="auto"/>
              <w:contextualSpacing/>
              <w:rPr>
                <w:rFonts w:ascii="Garamond" w:hAnsi="Garamond"/>
                <w:sz w:val="24"/>
                <w:szCs w:val="24"/>
              </w:rPr>
            </w:pPr>
          </w:p>
        </w:tc>
      </w:tr>
      <w:tr w:rsidR="003772C7" w:rsidRPr="00B12BD5" w14:paraId="102A0062" w14:textId="77777777" w:rsidTr="00F23125">
        <w:tc>
          <w:tcPr>
            <w:tcW w:w="1861" w:type="dxa"/>
          </w:tcPr>
          <w:p w14:paraId="7FAAD069" w14:textId="73D63F25" w:rsidR="003772C7" w:rsidRPr="00B12BD5" w:rsidRDefault="003772C7" w:rsidP="00E429B8">
            <w:pPr>
              <w:rPr>
                <w:rFonts w:ascii="Garamond" w:hAnsi="Garamond"/>
                <w:sz w:val="24"/>
                <w:szCs w:val="24"/>
              </w:rPr>
            </w:pPr>
            <w:r>
              <w:rPr>
                <w:rFonts w:ascii="Times" w:hAnsi="Times"/>
                <w:color w:val="000000"/>
                <w:sz w:val="27"/>
                <w:szCs w:val="27"/>
              </w:rPr>
              <w:t>September 21</w:t>
            </w:r>
          </w:p>
        </w:tc>
        <w:tc>
          <w:tcPr>
            <w:tcW w:w="6769" w:type="dxa"/>
          </w:tcPr>
          <w:p w14:paraId="570A5124"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Race and Minority Representation in Congress in Congress </w:t>
            </w:r>
          </w:p>
          <w:p w14:paraId="41D7BBCD"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Black Faces in the Mirror: African Americans and Their Representative by Katherine Tate, </w:t>
            </w:r>
          </w:p>
          <w:p w14:paraId="0C4C8CA1"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7: Descriptive Representation and Black Political Empowerment, </w:t>
            </w:r>
          </w:p>
          <w:p w14:paraId="6FBBB834" w14:textId="77777777" w:rsidR="003772C7"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8: Descriptive Representation and Trust in Government, Chapter 9:  The Future of Black Faces in the U.S. Congress. </w:t>
            </w:r>
          </w:p>
          <w:p w14:paraId="0F969A2E" w14:textId="77777777" w:rsidR="003772C7" w:rsidRDefault="003772C7" w:rsidP="00E429B8">
            <w:pPr>
              <w:spacing w:line="240" w:lineRule="auto"/>
              <w:contextualSpacing/>
              <w:rPr>
                <w:rFonts w:ascii="Garamond" w:hAnsi="Garamond"/>
                <w:sz w:val="24"/>
                <w:szCs w:val="24"/>
              </w:rPr>
            </w:pPr>
            <w:r>
              <w:rPr>
                <w:rFonts w:ascii="Garamond" w:hAnsi="Garamond"/>
                <w:sz w:val="24"/>
                <w:szCs w:val="24"/>
              </w:rPr>
              <w:t xml:space="preserve">Discussant 4: Roberts </w:t>
            </w:r>
          </w:p>
          <w:p w14:paraId="1FA590C8" w14:textId="77777777" w:rsidR="003772C7" w:rsidRDefault="003772C7" w:rsidP="00E429B8">
            <w:pPr>
              <w:spacing w:line="240" w:lineRule="auto"/>
              <w:contextualSpacing/>
              <w:rPr>
                <w:rFonts w:ascii="Garamond" w:hAnsi="Garamond"/>
                <w:sz w:val="24"/>
                <w:szCs w:val="24"/>
              </w:rPr>
            </w:pPr>
          </w:p>
          <w:p w14:paraId="57D7E2F0" w14:textId="77777777" w:rsidR="003772C7" w:rsidRPr="00B12BD5" w:rsidRDefault="003772C7" w:rsidP="00F23125">
            <w:pPr>
              <w:spacing w:line="240" w:lineRule="auto"/>
              <w:contextualSpacing/>
              <w:rPr>
                <w:rFonts w:ascii="Garamond" w:hAnsi="Garamond"/>
                <w:sz w:val="24"/>
                <w:szCs w:val="24"/>
              </w:rPr>
            </w:pPr>
          </w:p>
        </w:tc>
      </w:tr>
      <w:tr w:rsidR="003772C7" w:rsidRPr="00B12BD5" w14:paraId="24905036" w14:textId="77777777" w:rsidTr="00F23125">
        <w:tc>
          <w:tcPr>
            <w:tcW w:w="1861" w:type="dxa"/>
          </w:tcPr>
          <w:p w14:paraId="365D785C" w14:textId="22FE52B5" w:rsidR="003772C7" w:rsidRPr="00B12BD5" w:rsidRDefault="003772C7" w:rsidP="00E429B8">
            <w:pPr>
              <w:rPr>
                <w:rFonts w:ascii="Garamond" w:hAnsi="Garamond"/>
                <w:sz w:val="24"/>
                <w:szCs w:val="24"/>
              </w:rPr>
            </w:pPr>
            <w:r>
              <w:rPr>
                <w:rFonts w:ascii="Times" w:hAnsi="Times"/>
                <w:color w:val="000000"/>
                <w:sz w:val="27"/>
                <w:szCs w:val="27"/>
              </w:rPr>
              <w:t>September 23</w:t>
            </w:r>
          </w:p>
        </w:tc>
        <w:tc>
          <w:tcPr>
            <w:tcW w:w="6769" w:type="dxa"/>
          </w:tcPr>
          <w:p w14:paraId="3ADF2336"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Race and Racial Attitudes </w:t>
            </w:r>
          </w:p>
          <w:p w14:paraId="1D569487" w14:textId="25623083" w:rsidR="003772C7" w:rsidRPr="00B12BD5" w:rsidRDefault="003772C7" w:rsidP="00E429B8">
            <w:pPr>
              <w:rPr>
                <w:rFonts w:ascii="Garamond" w:hAnsi="Garamond"/>
                <w:sz w:val="24"/>
                <w:szCs w:val="24"/>
              </w:rPr>
            </w:pPr>
            <w:proofErr w:type="spellStart"/>
            <w:r w:rsidRPr="00B12BD5">
              <w:rPr>
                <w:rFonts w:ascii="Garamond" w:hAnsi="Garamond"/>
                <w:sz w:val="24"/>
                <w:szCs w:val="24"/>
              </w:rPr>
              <w:t>Tarman</w:t>
            </w:r>
            <w:proofErr w:type="spellEnd"/>
            <w:r w:rsidRPr="00B12BD5">
              <w:rPr>
                <w:rFonts w:ascii="Garamond" w:hAnsi="Garamond"/>
                <w:sz w:val="24"/>
                <w:szCs w:val="24"/>
              </w:rPr>
              <w:t>, Christ</w:t>
            </w:r>
            <w:r>
              <w:rPr>
                <w:rFonts w:ascii="Garamond" w:hAnsi="Garamond"/>
                <w:sz w:val="24"/>
                <w:szCs w:val="24"/>
              </w:rPr>
              <w:t xml:space="preserve">opher and David O. Sears. </w:t>
            </w:r>
            <w:proofErr w:type="gramStart"/>
            <w:r>
              <w:rPr>
                <w:rFonts w:ascii="Garamond" w:hAnsi="Garamond"/>
                <w:sz w:val="24"/>
                <w:szCs w:val="24"/>
              </w:rPr>
              <w:t xml:space="preserve">2005. </w:t>
            </w:r>
            <w:r w:rsidRPr="00B12BD5">
              <w:rPr>
                <w:rFonts w:ascii="Garamond" w:hAnsi="Garamond"/>
                <w:sz w:val="24"/>
                <w:szCs w:val="24"/>
              </w:rPr>
              <w:t xml:space="preserve"> “</w:t>
            </w:r>
            <w:proofErr w:type="gramEnd"/>
            <w:r w:rsidRPr="00B12BD5">
              <w:rPr>
                <w:rFonts w:ascii="Garamond" w:hAnsi="Garamond"/>
                <w:sz w:val="24"/>
                <w:szCs w:val="24"/>
              </w:rPr>
              <w:t xml:space="preserve">The Conceptualization and Measurement of Symbolic Racism. ” </w:t>
            </w:r>
            <w:r w:rsidRPr="00B12BD5">
              <w:rPr>
                <w:rFonts w:ascii="Garamond" w:hAnsi="Garamond"/>
                <w:i/>
                <w:sz w:val="24"/>
                <w:szCs w:val="24"/>
              </w:rPr>
              <w:t>Journal of Politics</w:t>
            </w:r>
            <w:r w:rsidRPr="00B12BD5">
              <w:rPr>
                <w:rFonts w:ascii="Garamond" w:hAnsi="Garamond"/>
                <w:sz w:val="24"/>
                <w:szCs w:val="24"/>
              </w:rPr>
              <w:t xml:space="preserve"> 67(3): 731-761.</w:t>
            </w:r>
            <w:r w:rsidR="00F23125">
              <w:rPr>
                <w:rFonts w:ascii="Garamond" w:hAnsi="Garamond"/>
                <w:sz w:val="24"/>
                <w:szCs w:val="24"/>
              </w:rPr>
              <w:t xml:space="preserve"> </w:t>
            </w:r>
            <w:proofErr w:type="gramStart"/>
            <w:r w:rsidR="00F23125">
              <w:rPr>
                <w:rFonts w:ascii="Garamond" w:hAnsi="Garamond"/>
                <w:sz w:val="24"/>
                <w:szCs w:val="24"/>
              </w:rPr>
              <w:t>( Request</w:t>
            </w:r>
            <w:proofErr w:type="gramEnd"/>
            <w:r w:rsidR="00F23125">
              <w:rPr>
                <w:rFonts w:ascii="Garamond" w:hAnsi="Garamond"/>
                <w:sz w:val="24"/>
                <w:szCs w:val="24"/>
              </w:rPr>
              <w:t xml:space="preserve"> from Library) </w:t>
            </w:r>
          </w:p>
          <w:p w14:paraId="1D8CC494" w14:textId="421E6527" w:rsidR="003772C7" w:rsidRDefault="003772C7" w:rsidP="00E429B8">
            <w:pPr>
              <w:rPr>
                <w:rFonts w:ascii="Garamond" w:eastAsia="Times New Roman" w:hAnsi="Garamond" w:cs="Times New Roman"/>
                <w:sz w:val="24"/>
                <w:szCs w:val="24"/>
              </w:rPr>
            </w:pPr>
            <w:r w:rsidRPr="00B12BD5">
              <w:rPr>
                <w:rFonts w:ascii="Garamond" w:hAnsi="Garamond"/>
                <w:sz w:val="24"/>
                <w:szCs w:val="24"/>
              </w:rPr>
              <w:lastRenderedPageBreak/>
              <w:t xml:space="preserve">Sears, David O. and P. J. Henry. 2005 “Over Thirty Years Later A Contemporary Look at Symbolic Racism and Its Critics.” </w:t>
            </w:r>
            <w:r w:rsidRPr="00B12BD5">
              <w:rPr>
                <w:rFonts w:ascii="Garamond" w:hAnsi="Garamond"/>
                <w:i/>
                <w:sz w:val="24"/>
                <w:szCs w:val="24"/>
              </w:rPr>
              <w:t>Advances in Experimental Social Psychology</w:t>
            </w:r>
            <w:r w:rsidRPr="00B12BD5">
              <w:rPr>
                <w:rFonts w:ascii="Garamond" w:hAnsi="Garamond"/>
                <w:sz w:val="24"/>
                <w:szCs w:val="24"/>
              </w:rPr>
              <w:t xml:space="preserve"> 37 (3): 95-105.</w:t>
            </w:r>
            <w:r w:rsidRPr="00B12BD5">
              <w:rPr>
                <w:rFonts w:ascii="Garamond" w:eastAsia="Times New Roman" w:hAnsi="Garamond" w:cs="Times New Roman"/>
                <w:sz w:val="24"/>
                <w:szCs w:val="24"/>
              </w:rPr>
              <w:t xml:space="preserve"> </w:t>
            </w:r>
            <w:r w:rsidR="00F23125">
              <w:rPr>
                <w:rFonts w:ascii="Garamond" w:eastAsia="Times New Roman" w:hAnsi="Garamond" w:cs="Times New Roman"/>
                <w:sz w:val="24"/>
                <w:szCs w:val="24"/>
              </w:rPr>
              <w:t xml:space="preserve">(Request from </w:t>
            </w:r>
            <w:proofErr w:type="spellStart"/>
            <w:r w:rsidR="00F23125">
              <w:rPr>
                <w:rFonts w:ascii="Garamond" w:eastAsia="Times New Roman" w:hAnsi="Garamond" w:cs="Times New Roman"/>
                <w:sz w:val="24"/>
                <w:szCs w:val="24"/>
              </w:rPr>
              <w:t>Libarary</w:t>
            </w:r>
            <w:proofErr w:type="spellEnd"/>
            <w:r w:rsidR="00F23125">
              <w:rPr>
                <w:rFonts w:ascii="Garamond" w:eastAsia="Times New Roman" w:hAnsi="Garamond" w:cs="Times New Roman"/>
                <w:sz w:val="24"/>
                <w:szCs w:val="24"/>
              </w:rPr>
              <w:t xml:space="preserve">) </w:t>
            </w:r>
          </w:p>
          <w:p w14:paraId="231B5B71" w14:textId="08422A1F" w:rsidR="00F23125" w:rsidRPr="00B12BD5" w:rsidRDefault="00F23125" w:rsidP="00E429B8">
            <w:pPr>
              <w:rPr>
                <w:rFonts w:ascii="Garamond" w:eastAsia="Times New Roman" w:hAnsi="Garamond" w:cs="Times New Roman"/>
                <w:sz w:val="24"/>
                <w:szCs w:val="24"/>
              </w:rPr>
            </w:pPr>
            <w:r>
              <w:rPr>
                <w:rFonts w:ascii="Garamond" w:eastAsia="Times New Roman" w:hAnsi="Garamond" w:cs="Times New Roman"/>
                <w:sz w:val="24"/>
                <w:szCs w:val="24"/>
              </w:rPr>
              <w:t xml:space="preserve">Can we all get </w:t>
            </w:r>
            <w:proofErr w:type="gramStart"/>
            <w:r>
              <w:rPr>
                <w:rFonts w:ascii="Garamond" w:eastAsia="Times New Roman" w:hAnsi="Garamond" w:cs="Times New Roman"/>
                <w:sz w:val="24"/>
                <w:szCs w:val="24"/>
              </w:rPr>
              <w:t>alone ?</w:t>
            </w:r>
            <w:proofErr w:type="gramEnd"/>
            <w:r>
              <w:rPr>
                <w:rFonts w:ascii="Garamond" w:eastAsia="Times New Roman" w:hAnsi="Garamond" w:cs="Times New Roman"/>
                <w:sz w:val="24"/>
                <w:szCs w:val="24"/>
              </w:rPr>
              <w:t xml:space="preserve"> Chapter 3 </w:t>
            </w:r>
          </w:p>
          <w:p w14:paraId="4FDB2110" w14:textId="77777777" w:rsidR="003772C7" w:rsidRPr="00B12BD5" w:rsidRDefault="003772C7" w:rsidP="00E429B8">
            <w:pPr>
              <w:rPr>
                <w:rFonts w:ascii="Garamond" w:hAnsi="Garamond"/>
                <w:sz w:val="24"/>
                <w:szCs w:val="24"/>
              </w:rPr>
            </w:pPr>
            <w:r>
              <w:rPr>
                <w:rFonts w:ascii="Garamond" w:hAnsi="Garamond"/>
                <w:sz w:val="24"/>
                <w:szCs w:val="24"/>
              </w:rPr>
              <w:t>.</w:t>
            </w:r>
          </w:p>
        </w:tc>
      </w:tr>
      <w:tr w:rsidR="003772C7" w:rsidRPr="00B12BD5" w14:paraId="4FA04255" w14:textId="77777777" w:rsidTr="00F23125">
        <w:tc>
          <w:tcPr>
            <w:tcW w:w="1861" w:type="dxa"/>
          </w:tcPr>
          <w:p w14:paraId="4F61E296" w14:textId="5A19CF7C" w:rsidR="003772C7" w:rsidRPr="00B12BD5" w:rsidRDefault="003772C7" w:rsidP="00E429B8">
            <w:pPr>
              <w:rPr>
                <w:rFonts w:ascii="Garamond" w:hAnsi="Garamond"/>
                <w:sz w:val="24"/>
                <w:szCs w:val="24"/>
              </w:rPr>
            </w:pPr>
            <w:r>
              <w:rPr>
                <w:rFonts w:ascii="Times" w:hAnsi="Times"/>
                <w:color w:val="000000"/>
                <w:sz w:val="27"/>
                <w:szCs w:val="27"/>
              </w:rPr>
              <w:lastRenderedPageBreak/>
              <w:t xml:space="preserve">September </w:t>
            </w:r>
            <w:r w:rsidR="00F23125">
              <w:rPr>
                <w:rFonts w:ascii="Times" w:hAnsi="Times"/>
                <w:color w:val="000000"/>
                <w:sz w:val="27"/>
                <w:szCs w:val="27"/>
              </w:rPr>
              <w:t>28</w:t>
            </w:r>
          </w:p>
        </w:tc>
        <w:tc>
          <w:tcPr>
            <w:tcW w:w="6769" w:type="dxa"/>
          </w:tcPr>
          <w:p w14:paraId="793E6C74"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Race and Racial Attitudes </w:t>
            </w:r>
          </w:p>
          <w:p w14:paraId="6AD3A7C8" w14:textId="77777777" w:rsidR="003772C7" w:rsidRPr="00B12BD5" w:rsidRDefault="003772C7" w:rsidP="00E429B8">
            <w:pPr>
              <w:rPr>
                <w:rFonts w:ascii="Garamond" w:hAnsi="Garamond"/>
                <w:sz w:val="24"/>
                <w:szCs w:val="24"/>
              </w:rPr>
            </w:pPr>
            <w:proofErr w:type="spellStart"/>
            <w:r w:rsidRPr="00B12BD5">
              <w:rPr>
                <w:rFonts w:ascii="Garamond" w:hAnsi="Garamond"/>
                <w:sz w:val="24"/>
                <w:szCs w:val="24"/>
              </w:rPr>
              <w:t>Orey</w:t>
            </w:r>
            <w:proofErr w:type="spellEnd"/>
            <w:r w:rsidRPr="00B12BD5">
              <w:rPr>
                <w:rFonts w:ascii="Garamond" w:hAnsi="Garamond"/>
                <w:sz w:val="24"/>
                <w:szCs w:val="24"/>
              </w:rPr>
              <w:t xml:space="preserve">, Byron. 2004. “Racial Attitudes and Support for the Mississippi State Flag.” </w:t>
            </w:r>
            <w:r w:rsidRPr="00B12BD5">
              <w:rPr>
                <w:rFonts w:ascii="Garamond" w:hAnsi="Garamond"/>
                <w:i/>
                <w:sz w:val="24"/>
                <w:szCs w:val="24"/>
              </w:rPr>
              <w:t>American Politics Research</w:t>
            </w:r>
            <w:r w:rsidRPr="00B12BD5">
              <w:rPr>
                <w:rFonts w:ascii="Garamond" w:hAnsi="Garamond"/>
                <w:sz w:val="24"/>
                <w:szCs w:val="24"/>
              </w:rPr>
              <w:t xml:space="preserve"> 32 (1): 102-116.</w:t>
            </w:r>
          </w:p>
          <w:p w14:paraId="54D8976B" w14:textId="77777777" w:rsidR="003772C7" w:rsidRPr="00B12BD5" w:rsidRDefault="003772C7" w:rsidP="00E429B8">
            <w:pPr>
              <w:rPr>
                <w:rFonts w:ascii="Garamond" w:hAnsi="Garamond"/>
                <w:sz w:val="24"/>
                <w:szCs w:val="24"/>
              </w:rPr>
            </w:pPr>
            <w:proofErr w:type="spellStart"/>
            <w:r w:rsidRPr="00B12BD5">
              <w:rPr>
                <w:rFonts w:ascii="Garamond" w:hAnsi="Garamond"/>
                <w:sz w:val="24"/>
                <w:szCs w:val="24"/>
              </w:rPr>
              <w:t>Tesler</w:t>
            </w:r>
            <w:proofErr w:type="spellEnd"/>
            <w:r w:rsidRPr="00B12BD5">
              <w:rPr>
                <w:rFonts w:ascii="Garamond" w:hAnsi="Garamond"/>
                <w:sz w:val="24"/>
                <w:szCs w:val="24"/>
              </w:rPr>
              <w:t xml:space="preserve">, Michael.  2016. </w:t>
            </w:r>
            <w:r w:rsidRPr="00B12BD5">
              <w:rPr>
                <w:rFonts w:ascii="Garamond" w:hAnsi="Garamond"/>
                <w:i/>
                <w:sz w:val="24"/>
                <w:szCs w:val="24"/>
              </w:rPr>
              <w:t>Post Racial or Most Racial</w:t>
            </w:r>
            <w:proofErr w:type="gramStart"/>
            <w:r w:rsidRPr="00B12BD5">
              <w:rPr>
                <w:rFonts w:ascii="Garamond" w:hAnsi="Garamond"/>
                <w:i/>
                <w:sz w:val="24"/>
                <w:szCs w:val="24"/>
              </w:rPr>
              <w:t>? :</w:t>
            </w:r>
            <w:proofErr w:type="gramEnd"/>
            <w:r w:rsidRPr="00B12BD5">
              <w:rPr>
                <w:rFonts w:ascii="Garamond" w:hAnsi="Garamond"/>
                <w:i/>
                <w:sz w:val="24"/>
                <w:szCs w:val="24"/>
              </w:rPr>
              <w:t xml:space="preserve"> Race and Politics in the Obama Era</w:t>
            </w:r>
            <w:r w:rsidRPr="00B12BD5">
              <w:rPr>
                <w:rFonts w:ascii="Garamond" w:hAnsi="Garamond"/>
                <w:sz w:val="24"/>
                <w:szCs w:val="24"/>
              </w:rPr>
              <w:t xml:space="preserve">. Introduction and Chapter 1:  Racial Attitudes and American Politics in the Age of Obama.   </w:t>
            </w:r>
          </w:p>
          <w:p w14:paraId="678AB720" w14:textId="0EDBA2FE" w:rsidR="003772C7" w:rsidRPr="00B12BD5" w:rsidRDefault="003772C7" w:rsidP="00E429B8">
            <w:pPr>
              <w:rPr>
                <w:rFonts w:ascii="Garamond" w:hAnsi="Garamond"/>
                <w:sz w:val="24"/>
                <w:szCs w:val="24"/>
              </w:rPr>
            </w:pPr>
            <w:r w:rsidRPr="00B12BD5">
              <w:rPr>
                <w:rFonts w:ascii="Garamond" w:hAnsi="Garamond"/>
                <w:sz w:val="24"/>
                <w:szCs w:val="24"/>
              </w:rPr>
              <w:t>Kinder, Donald R. and David O. Sears. 1981. “Prejudice and Politics Symbolic Racism versus Racial Threat to the Good Life</w:t>
            </w:r>
            <w:proofErr w:type="gramStart"/>
            <w:r w:rsidRPr="00B12BD5">
              <w:rPr>
                <w:rFonts w:ascii="Garamond" w:hAnsi="Garamond"/>
                <w:sz w:val="24"/>
                <w:szCs w:val="24"/>
              </w:rPr>
              <w:t>. ”</w:t>
            </w:r>
            <w:proofErr w:type="gramEnd"/>
            <w:r w:rsidRPr="00B12BD5">
              <w:rPr>
                <w:rFonts w:ascii="Garamond" w:hAnsi="Garamond"/>
                <w:sz w:val="24"/>
                <w:szCs w:val="24"/>
              </w:rPr>
              <w:t xml:space="preserve"> </w:t>
            </w:r>
            <w:r w:rsidRPr="00B12BD5">
              <w:rPr>
                <w:rFonts w:ascii="Garamond" w:hAnsi="Garamond"/>
                <w:i/>
                <w:sz w:val="24"/>
                <w:szCs w:val="24"/>
              </w:rPr>
              <w:t xml:space="preserve">Journal of Personality and Social Psychology </w:t>
            </w:r>
            <w:r w:rsidRPr="00B12BD5">
              <w:rPr>
                <w:rFonts w:ascii="Garamond" w:hAnsi="Garamond"/>
                <w:sz w:val="24"/>
                <w:szCs w:val="24"/>
              </w:rPr>
              <w:t>40 (2): 414-431.</w:t>
            </w:r>
            <w:r w:rsidR="00F23125">
              <w:rPr>
                <w:rFonts w:ascii="Garamond" w:hAnsi="Garamond"/>
                <w:sz w:val="24"/>
                <w:szCs w:val="24"/>
              </w:rPr>
              <w:t xml:space="preserve"> (Request from Library)</w:t>
            </w:r>
          </w:p>
        </w:tc>
      </w:tr>
      <w:tr w:rsidR="003772C7" w:rsidRPr="00B12BD5" w14:paraId="538853E2" w14:textId="77777777" w:rsidTr="00F23125">
        <w:tc>
          <w:tcPr>
            <w:tcW w:w="1861" w:type="dxa"/>
          </w:tcPr>
          <w:p w14:paraId="521D8C72" w14:textId="02EA42C4" w:rsidR="003772C7" w:rsidRPr="00B12BD5" w:rsidRDefault="00F23125" w:rsidP="00E429B8">
            <w:pPr>
              <w:rPr>
                <w:rFonts w:ascii="Garamond" w:hAnsi="Garamond"/>
                <w:sz w:val="24"/>
                <w:szCs w:val="24"/>
              </w:rPr>
            </w:pPr>
            <w:r>
              <w:rPr>
                <w:rFonts w:ascii="Times" w:hAnsi="Times"/>
                <w:color w:val="000000"/>
                <w:sz w:val="27"/>
                <w:szCs w:val="27"/>
              </w:rPr>
              <w:t>September 30</w:t>
            </w:r>
          </w:p>
        </w:tc>
        <w:tc>
          <w:tcPr>
            <w:tcW w:w="6769" w:type="dxa"/>
          </w:tcPr>
          <w:p w14:paraId="52A1DBE3"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Race and Public Policy </w:t>
            </w:r>
          </w:p>
          <w:p w14:paraId="267D7194" w14:textId="77777777" w:rsidR="003772C7" w:rsidRPr="00AC4CFC" w:rsidRDefault="003772C7" w:rsidP="00E429B8">
            <w:pPr>
              <w:spacing w:before="100" w:beforeAutospacing="1" w:after="100" w:afterAutospacing="1" w:line="240" w:lineRule="auto"/>
              <w:rPr>
                <w:rFonts w:ascii="Times New Roman" w:eastAsiaTheme="minorEastAsia" w:hAnsi="Times New Roman" w:cs="Times New Roman"/>
                <w:sz w:val="24"/>
                <w:szCs w:val="24"/>
              </w:rPr>
            </w:pPr>
            <w:proofErr w:type="spellStart"/>
            <w:r w:rsidRPr="00AC4CFC">
              <w:rPr>
                <w:rFonts w:ascii="Garamond" w:eastAsiaTheme="minorEastAsia" w:hAnsi="Garamond" w:cs="Times New Roman"/>
                <w:sz w:val="24"/>
                <w:szCs w:val="24"/>
              </w:rPr>
              <w:t>Tesler</w:t>
            </w:r>
            <w:proofErr w:type="spellEnd"/>
            <w:r w:rsidRPr="00AC4CFC">
              <w:rPr>
                <w:rFonts w:ascii="Garamond" w:eastAsiaTheme="minorEastAsia" w:hAnsi="Garamond" w:cs="Times New Roman"/>
                <w:sz w:val="24"/>
                <w:szCs w:val="24"/>
              </w:rPr>
              <w:t xml:space="preserve">. M. (2015). The condition ripe for racial spillover effect. </w:t>
            </w:r>
            <w:r w:rsidRPr="00AC4CFC">
              <w:rPr>
                <w:rFonts w:ascii="Garamond" w:eastAsiaTheme="minorEastAsia" w:hAnsi="Garamond" w:cs="Times New Roman"/>
                <w:i/>
                <w:iCs/>
                <w:sz w:val="24"/>
                <w:szCs w:val="24"/>
              </w:rPr>
              <w:t>Advances in Political Psychology</w:t>
            </w:r>
            <w:r w:rsidRPr="00AC4CFC">
              <w:rPr>
                <w:rFonts w:ascii="Garamond" w:eastAsiaTheme="minorEastAsia" w:hAnsi="Garamond" w:cs="Times New Roman"/>
                <w:sz w:val="24"/>
                <w:szCs w:val="24"/>
              </w:rPr>
              <w:t xml:space="preserve">. 36(1): 101-117. </w:t>
            </w:r>
            <w:r>
              <w:rPr>
                <w:rFonts w:ascii="Garamond" w:hAnsi="Garamond"/>
                <w:sz w:val="24"/>
                <w:szCs w:val="24"/>
              </w:rPr>
              <w:br/>
            </w:r>
            <w:r>
              <w:rPr>
                <w:rFonts w:ascii="Garamond" w:hAnsi="Garamond"/>
                <w:sz w:val="24"/>
                <w:szCs w:val="24"/>
              </w:rPr>
              <w:br/>
            </w:r>
            <w:proofErr w:type="spellStart"/>
            <w:r w:rsidRPr="00B12BD5">
              <w:rPr>
                <w:rFonts w:ascii="Garamond" w:hAnsi="Garamond"/>
                <w:sz w:val="24"/>
                <w:szCs w:val="24"/>
              </w:rPr>
              <w:t>Tesler</w:t>
            </w:r>
            <w:proofErr w:type="spellEnd"/>
            <w:r w:rsidRPr="00B12BD5">
              <w:rPr>
                <w:rFonts w:ascii="Garamond" w:hAnsi="Garamond"/>
                <w:sz w:val="24"/>
                <w:szCs w:val="24"/>
              </w:rPr>
              <w:t xml:space="preserve">, Michael.  2016. </w:t>
            </w:r>
            <w:r w:rsidRPr="00B12BD5">
              <w:rPr>
                <w:rFonts w:ascii="Garamond" w:hAnsi="Garamond"/>
                <w:i/>
                <w:sz w:val="24"/>
                <w:szCs w:val="24"/>
              </w:rPr>
              <w:t>Post Racial or Most Racial</w:t>
            </w:r>
            <w:proofErr w:type="gramStart"/>
            <w:r w:rsidRPr="00B12BD5">
              <w:rPr>
                <w:rFonts w:ascii="Garamond" w:hAnsi="Garamond"/>
                <w:i/>
                <w:sz w:val="24"/>
                <w:szCs w:val="24"/>
              </w:rPr>
              <w:t>? :</w:t>
            </w:r>
            <w:proofErr w:type="gramEnd"/>
            <w:r w:rsidRPr="00B12BD5">
              <w:rPr>
                <w:rFonts w:ascii="Garamond" w:hAnsi="Garamond"/>
                <w:i/>
                <w:sz w:val="24"/>
                <w:szCs w:val="24"/>
              </w:rPr>
              <w:t xml:space="preserve"> Race and Politics in the Obama Era.-  </w:t>
            </w:r>
            <w:r w:rsidRPr="00B12BD5">
              <w:rPr>
                <w:rFonts w:ascii="Garamond" w:hAnsi="Garamond"/>
                <w:sz w:val="24"/>
                <w:szCs w:val="24"/>
              </w:rPr>
              <w:t xml:space="preserve">Chapter 2: The Spillover of Racialization Hypothesis Chapter 5:  The Spillover of Racialization into Public Policy </w:t>
            </w:r>
          </w:p>
          <w:p w14:paraId="357AF3A3" w14:textId="77777777" w:rsidR="003772C7" w:rsidRPr="00B12BD5" w:rsidRDefault="003772C7" w:rsidP="00E429B8">
            <w:pPr>
              <w:pStyle w:val="Normal1"/>
              <w:ind w:hanging="720"/>
              <w:rPr>
                <w:rFonts w:ascii="Garamond" w:eastAsia="Times New Roman" w:hAnsi="Garamond" w:cs="Times New Roman"/>
                <w:sz w:val="24"/>
                <w:szCs w:val="24"/>
              </w:rPr>
            </w:pPr>
            <w:r w:rsidRPr="00B12BD5">
              <w:rPr>
                <w:rFonts w:ascii="Garamond" w:eastAsia="Times New Roman" w:hAnsi="Garamond" w:cs="Times New Roman"/>
                <w:sz w:val="24"/>
                <w:szCs w:val="24"/>
              </w:rPr>
              <w:t>Sears, Davi</w:t>
            </w:r>
            <w:r>
              <w:rPr>
                <w:rFonts w:ascii="Garamond" w:eastAsia="Times New Roman" w:hAnsi="Garamond" w:cs="Times New Roman"/>
                <w:sz w:val="24"/>
                <w:szCs w:val="24"/>
              </w:rPr>
              <w:t xml:space="preserve">d O., Colette Van </w:t>
            </w:r>
            <w:proofErr w:type="spellStart"/>
            <w:r>
              <w:rPr>
                <w:rFonts w:ascii="Garamond" w:eastAsia="Times New Roman" w:hAnsi="Garamond" w:cs="Times New Roman"/>
                <w:sz w:val="24"/>
                <w:szCs w:val="24"/>
              </w:rPr>
              <w:t>Lary</w:t>
            </w:r>
            <w:proofErr w:type="spellEnd"/>
            <w:r w:rsidRPr="00B12BD5">
              <w:rPr>
                <w:rFonts w:ascii="Garamond" w:eastAsia="Times New Roman" w:hAnsi="Garamond" w:cs="Times New Roman"/>
                <w:sz w:val="24"/>
                <w:szCs w:val="24"/>
              </w:rPr>
              <w:t xml:space="preserve">, Mary </w:t>
            </w:r>
            <w:proofErr w:type="spellStart"/>
            <w:r w:rsidRPr="00B12BD5">
              <w:rPr>
                <w:rFonts w:ascii="Garamond" w:eastAsia="Times New Roman" w:hAnsi="Garamond" w:cs="Times New Roman"/>
                <w:sz w:val="24"/>
                <w:szCs w:val="24"/>
              </w:rPr>
              <w:t>Carrilllo</w:t>
            </w:r>
            <w:proofErr w:type="spellEnd"/>
            <w:r w:rsidRPr="00B12BD5">
              <w:rPr>
                <w:rFonts w:ascii="Garamond" w:eastAsia="Times New Roman" w:hAnsi="Garamond" w:cs="Times New Roman"/>
                <w:sz w:val="24"/>
                <w:szCs w:val="24"/>
              </w:rPr>
              <w:t xml:space="preserve"> and Rick </w:t>
            </w:r>
            <w:proofErr w:type="spellStart"/>
            <w:r w:rsidRPr="00B12BD5">
              <w:rPr>
                <w:rFonts w:ascii="Garamond" w:eastAsia="Times New Roman" w:hAnsi="Garamond" w:cs="Times New Roman"/>
                <w:sz w:val="24"/>
                <w:szCs w:val="24"/>
              </w:rPr>
              <w:t>Kosterman</w:t>
            </w:r>
            <w:proofErr w:type="spellEnd"/>
            <w:r w:rsidRPr="00B12BD5">
              <w:rPr>
                <w:rFonts w:ascii="Garamond" w:eastAsia="Times New Roman" w:hAnsi="Garamond" w:cs="Times New Roman"/>
                <w:sz w:val="24"/>
                <w:szCs w:val="24"/>
              </w:rPr>
              <w:t xml:space="preserve">. 1997 “Is it really Racism? The Origins of White Americans’ Opposition to Race-Targeted Policies.” </w:t>
            </w:r>
            <w:r w:rsidRPr="00B12BD5">
              <w:rPr>
                <w:rFonts w:ascii="Garamond" w:eastAsia="Times New Roman" w:hAnsi="Garamond" w:cs="Times New Roman"/>
                <w:i/>
                <w:sz w:val="24"/>
                <w:szCs w:val="24"/>
              </w:rPr>
              <w:t>Public Opinion Quarterly</w:t>
            </w:r>
            <w:r w:rsidRPr="00B12BD5">
              <w:rPr>
                <w:rFonts w:ascii="Garamond" w:eastAsia="Times New Roman" w:hAnsi="Garamond" w:cs="Times New Roman"/>
                <w:sz w:val="24"/>
                <w:szCs w:val="24"/>
              </w:rPr>
              <w:t xml:space="preserve"> 61(1): 16-53.</w:t>
            </w:r>
          </w:p>
          <w:p w14:paraId="1E44E16A" w14:textId="1B089F7A" w:rsidR="003772C7" w:rsidRPr="00E746D3" w:rsidRDefault="003772C7" w:rsidP="00E429B8">
            <w:pPr>
              <w:rPr>
                <w:rFonts w:ascii="Garamond" w:hAnsi="Garamond"/>
                <w:b/>
                <w:sz w:val="24"/>
                <w:szCs w:val="24"/>
              </w:rPr>
            </w:pPr>
            <w:r>
              <w:rPr>
                <w:rFonts w:ascii="Garamond" w:hAnsi="Garamond"/>
                <w:b/>
                <w:sz w:val="24"/>
                <w:szCs w:val="24"/>
              </w:rPr>
              <w:t xml:space="preserve"> </w:t>
            </w:r>
          </w:p>
        </w:tc>
      </w:tr>
      <w:tr w:rsidR="003772C7" w:rsidRPr="00B12BD5" w14:paraId="07AEAFD6" w14:textId="77777777" w:rsidTr="00F23125">
        <w:tc>
          <w:tcPr>
            <w:tcW w:w="1861" w:type="dxa"/>
          </w:tcPr>
          <w:p w14:paraId="3006DDAB" w14:textId="61FECDB8" w:rsidR="003772C7" w:rsidRPr="00B12BD5" w:rsidRDefault="00F23125" w:rsidP="00E429B8">
            <w:pPr>
              <w:rPr>
                <w:rFonts w:ascii="Garamond" w:hAnsi="Garamond"/>
                <w:sz w:val="24"/>
                <w:szCs w:val="24"/>
              </w:rPr>
            </w:pPr>
            <w:r>
              <w:rPr>
                <w:rFonts w:ascii="Garamond" w:hAnsi="Garamond"/>
                <w:sz w:val="24"/>
                <w:szCs w:val="24"/>
              </w:rPr>
              <w:t>October 5</w:t>
            </w:r>
          </w:p>
        </w:tc>
        <w:tc>
          <w:tcPr>
            <w:tcW w:w="6769" w:type="dxa"/>
          </w:tcPr>
          <w:p w14:paraId="1272B76D"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Race and Public Policy </w:t>
            </w:r>
          </w:p>
          <w:p w14:paraId="55F37CF4" w14:textId="77777777" w:rsidR="003772C7" w:rsidRPr="00B12BD5" w:rsidRDefault="003772C7" w:rsidP="00E429B8">
            <w:pPr>
              <w:rPr>
                <w:rFonts w:ascii="Garamond" w:hAnsi="Garamond"/>
                <w:sz w:val="24"/>
                <w:szCs w:val="24"/>
              </w:rPr>
            </w:pPr>
            <w:proofErr w:type="spellStart"/>
            <w:r w:rsidRPr="00B12BD5">
              <w:rPr>
                <w:rFonts w:ascii="Garamond" w:hAnsi="Garamond"/>
                <w:sz w:val="24"/>
                <w:szCs w:val="24"/>
              </w:rPr>
              <w:t>Krysan</w:t>
            </w:r>
            <w:proofErr w:type="spellEnd"/>
            <w:r w:rsidRPr="00B12BD5">
              <w:rPr>
                <w:rFonts w:ascii="Garamond" w:hAnsi="Garamond"/>
                <w:sz w:val="24"/>
                <w:szCs w:val="24"/>
              </w:rPr>
              <w:t>, Maria. 2000. “Prejudice</w:t>
            </w:r>
            <w:r>
              <w:rPr>
                <w:rFonts w:ascii="Garamond" w:hAnsi="Garamond"/>
                <w:sz w:val="24"/>
                <w:szCs w:val="24"/>
              </w:rPr>
              <w:t>,</w:t>
            </w:r>
            <w:r w:rsidRPr="00B12BD5">
              <w:rPr>
                <w:rFonts w:ascii="Garamond" w:hAnsi="Garamond"/>
                <w:sz w:val="24"/>
                <w:szCs w:val="24"/>
              </w:rPr>
              <w:t xml:space="preserve"> Politics and Public Opinion Understanding the Sources of Racial Policy Attitudes</w:t>
            </w:r>
            <w:proofErr w:type="gramStart"/>
            <w:r w:rsidRPr="00B12BD5">
              <w:rPr>
                <w:rFonts w:ascii="Garamond" w:hAnsi="Garamond"/>
                <w:sz w:val="24"/>
                <w:szCs w:val="24"/>
              </w:rPr>
              <w:t>. ”</w:t>
            </w:r>
            <w:proofErr w:type="gramEnd"/>
            <w:r w:rsidRPr="00B12BD5">
              <w:rPr>
                <w:rFonts w:ascii="Garamond" w:hAnsi="Garamond"/>
                <w:sz w:val="24"/>
                <w:szCs w:val="24"/>
              </w:rPr>
              <w:t xml:space="preserve"> </w:t>
            </w:r>
            <w:r w:rsidRPr="00B12BD5">
              <w:rPr>
                <w:rFonts w:ascii="Garamond" w:hAnsi="Garamond"/>
                <w:i/>
                <w:sz w:val="24"/>
                <w:szCs w:val="24"/>
              </w:rPr>
              <w:t>Annual Review of Sociology</w:t>
            </w:r>
            <w:r w:rsidRPr="00B12BD5">
              <w:rPr>
                <w:rFonts w:ascii="Garamond" w:hAnsi="Garamond"/>
                <w:sz w:val="24"/>
                <w:szCs w:val="24"/>
              </w:rPr>
              <w:t xml:space="preserve"> 26(3): 35-168.</w:t>
            </w:r>
          </w:p>
          <w:p w14:paraId="31DF029B" w14:textId="6D569D82" w:rsidR="00F23125" w:rsidRDefault="00F23125" w:rsidP="00E429B8">
            <w:pPr>
              <w:rPr>
                <w:rFonts w:ascii="Garamond" w:hAnsi="Garamond"/>
                <w:sz w:val="24"/>
                <w:szCs w:val="24"/>
              </w:rPr>
            </w:pPr>
            <w:r>
              <w:rPr>
                <w:rFonts w:ascii="Garamond" w:hAnsi="Garamond"/>
                <w:sz w:val="24"/>
                <w:szCs w:val="24"/>
              </w:rPr>
              <w:t xml:space="preserve">Can We all get along? Chapter 4 </w:t>
            </w:r>
          </w:p>
          <w:p w14:paraId="4974E4DC" w14:textId="5A48B1EF" w:rsidR="003772C7" w:rsidRDefault="003772C7" w:rsidP="00E429B8">
            <w:pPr>
              <w:rPr>
                <w:rFonts w:ascii="Garamond" w:hAnsi="Garamond"/>
                <w:sz w:val="24"/>
                <w:szCs w:val="24"/>
              </w:rPr>
            </w:pPr>
            <w:r w:rsidRPr="00B12BD5">
              <w:rPr>
                <w:rFonts w:ascii="Garamond" w:hAnsi="Garamond"/>
                <w:sz w:val="24"/>
                <w:szCs w:val="24"/>
              </w:rPr>
              <w:t xml:space="preserve">A Review of All Civil Rights Acts – I will email this document. </w:t>
            </w:r>
          </w:p>
          <w:p w14:paraId="5B4F2E43" w14:textId="34DABD73" w:rsidR="003772C7" w:rsidRPr="00B12BD5" w:rsidRDefault="003772C7" w:rsidP="00E429B8">
            <w:pPr>
              <w:rPr>
                <w:rFonts w:ascii="Garamond" w:hAnsi="Garamond"/>
                <w:sz w:val="24"/>
                <w:szCs w:val="24"/>
              </w:rPr>
            </w:pPr>
            <w:r>
              <w:rPr>
                <w:rFonts w:ascii="Garamond" w:hAnsi="Garamond"/>
                <w:sz w:val="24"/>
                <w:szCs w:val="24"/>
              </w:rPr>
              <w:t xml:space="preserve"> </w:t>
            </w:r>
          </w:p>
        </w:tc>
      </w:tr>
      <w:tr w:rsidR="003772C7" w:rsidRPr="00B12BD5" w14:paraId="3C901D46" w14:textId="77777777" w:rsidTr="00F23125">
        <w:tc>
          <w:tcPr>
            <w:tcW w:w="1861" w:type="dxa"/>
          </w:tcPr>
          <w:p w14:paraId="539C6302" w14:textId="0CB314B9" w:rsidR="003772C7" w:rsidRPr="00B12BD5" w:rsidRDefault="00F23125" w:rsidP="00E429B8">
            <w:pPr>
              <w:rPr>
                <w:rFonts w:ascii="Garamond" w:hAnsi="Garamond"/>
                <w:sz w:val="24"/>
                <w:szCs w:val="24"/>
              </w:rPr>
            </w:pPr>
            <w:r>
              <w:rPr>
                <w:rFonts w:ascii="Times" w:hAnsi="Times"/>
                <w:color w:val="000000"/>
                <w:sz w:val="27"/>
                <w:szCs w:val="27"/>
              </w:rPr>
              <w:t>October 7</w:t>
            </w:r>
          </w:p>
        </w:tc>
        <w:tc>
          <w:tcPr>
            <w:tcW w:w="6769" w:type="dxa"/>
          </w:tcPr>
          <w:p w14:paraId="318F1B65"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Race and the U.S. Courts</w:t>
            </w:r>
          </w:p>
          <w:p w14:paraId="4E3BD1E4" w14:textId="77777777" w:rsidR="003772C7" w:rsidRPr="00B12BD5" w:rsidRDefault="003772C7" w:rsidP="00E429B8">
            <w:pPr>
              <w:rPr>
                <w:rFonts w:ascii="Garamond" w:hAnsi="Garamond"/>
                <w:sz w:val="24"/>
                <w:szCs w:val="24"/>
              </w:rPr>
            </w:pPr>
            <w:r w:rsidRPr="00B12BD5">
              <w:rPr>
                <w:rFonts w:ascii="Garamond" w:hAnsi="Garamond"/>
                <w:sz w:val="24"/>
                <w:szCs w:val="24"/>
              </w:rPr>
              <w:t>Review the following Supreme Court Cases</w:t>
            </w:r>
          </w:p>
          <w:p w14:paraId="67F0018D" w14:textId="77777777" w:rsidR="003772C7" w:rsidRPr="00B12BD5" w:rsidRDefault="003772C7" w:rsidP="003772C7">
            <w:pPr>
              <w:pStyle w:val="ListParagraph"/>
              <w:numPr>
                <w:ilvl w:val="0"/>
                <w:numId w:val="31"/>
              </w:numPr>
              <w:spacing w:line="240" w:lineRule="auto"/>
              <w:rPr>
                <w:rFonts w:ascii="Garamond" w:hAnsi="Garamond"/>
                <w:sz w:val="24"/>
                <w:szCs w:val="24"/>
              </w:rPr>
            </w:pPr>
            <w:r w:rsidRPr="00B12BD5">
              <w:rPr>
                <w:rFonts w:ascii="Garamond" w:hAnsi="Garamond"/>
                <w:sz w:val="24"/>
                <w:szCs w:val="24"/>
              </w:rPr>
              <w:lastRenderedPageBreak/>
              <w:t>Dread Scott v. Sanford</w:t>
            </w:r>
            <w:r>
              <w:rPr>
                <w:rFonts w:ascii="Garamond" w:hAnsi="Garamond"/>
                <w:sz w:val="24"/>
                <w:szCs w:val="24"/>
              </w:rPr>
              <w:t>,</w:t>
            </w:r>
            <w:r w:rsidRPr="00B12BD5">
              <w:rPr>
                <w:rFonts w:ascii="Garamond" w:hAnsi="Garamond"/>
                <w:sz w:val="24"/>
                <w:szCs w:val="24"/>
              </w:rPr>
              <w:t xml:space="preserve"> 1857</w:t>
            </w:r>
          </w:p>
          <w:p w14:paraId="7D78635F" w14:textId="77777777" w:rsidR="003772C7" w:rsidRPr="00B12BD5" w:rsidRDefault="003772C7" w:rsidP="003772C7">
            <w:pPr>
              <w:pStyle w:val="ListParagraph"/>
              <w:numPr>
                <w:ilvl w:val="0"/>
                <w:numId w:val="31"/>
              </w:numPr>
              <w:spacing w:line="240" w:lineRule="auto"/>
              <w:rPr>
                <w:rFonts w:ascii="Garamond" w:hAnsi="Garamond"/>
                <w:sz w:val="24"/>
                <w:szCs w:val="24"/>
              </w:rPr>
            </w:pPr>
            <w:r w:rsidRPr="00B12BD5">
              <w:rPr>
                <w:rFonts w:ascii="Garamond" w:hAnsi="Garamond"/>
                <w:sz w:val="24"/>
                <w:szCs w:val="24"/>
              </w:rPr>
              <w:t>Plessey v. Ferguson</w:t>
            </w:r>
            <w:r>
              <w:rPr>
                <w:rFonts w:ascii="Garamond" w:hAnsi="Garamond"/>
                <w:sz w:val="24"/>
                <w:szCs w:val="24"/>
              </w:rPr>
              <w:t>,</w:t>
            </w:r>
            <w:r w:rsidRPr="00B12BD5">
              <w:rPr>
                <w:rFonts w:ascii="Garamond" w:hAnsi="Garamond"/>
                <w:sz w:val="24"/>
                <w:szCs w:val="24"/>
              </w:rPr>
              <w:t xml:space="preserve"> 1896</w:t>
            </w:r>
          </w:p>
          <w:p w14:paraId="0E893BF6" w14:textId="77777777" w:rsidR="003772C7" w:rsidRDefault="003772C7" w:rsidP="003772C7">
            <w:pPr>
              <w:pStyle w:val="ListParagraph"/>
              <w:numPr>
                <w:ilvl w:val="0"/>
                <w:numId w:val="32"/>
              </w:numPr>
              <w:spacing w:line="240" w:lineRule="auto"/>
              <w:rPr>
                <w:rFonts w:ascii="Garamond" w:hAnsi="Garamond"/>
                <w:sz w:val="24"/>
                <w:szCs w:val="24"/>
              </w:rPr>
            </w:pPr>
            <w:r w:rsidRPr="00B12BD5">
              <w:rPr>
                <w:rFonts w:ascii="Garamond" w:hAnsi="Garamond"/>
                <w:sz w:val="24"/>
                <w:szCs w:val="24"/>
              </w:rPr>
              <w:t>Brown v. Board of Education</w:t>
            </w:r>
            <w:r>
              <w:rPr>
                <w:rFonts w:ascii="Garamond" w:hAnsi="Garamond"/>
                <w:sz w:val="24"/>
                <w:szCs w:val="24"/>
              </w:rPr>
              <w:t>,</w:t>
            </w:r>
            <w:r w:rsidRPr="00B12BD5">
              <w:rPr>
                <w:rFonts w:ascii="Garamond" w:hAnsi="Garamond"/>
                <w:sz w:val="24"/>
                <w:szCs w:val="24"/>
              </w:rPr>
              <w:t xml:space="preserve"> 1955. </w:t>
            </w:r>
          </w:p>
          <w:p w14:paraId="41CDF700" w14:textId="77777777" w:rsidR="003772C7" w:rsidRPr="00B12BD5" w:rsidRDefault="003772C7" w:rsidP="003772C7">
            <w:pPr>
              <w:pStyle w:val="ListParagraph"/>
              <w:numPr>
                <w:ilvl w:val="0"/>
                <w:numId w:val="32"/>
              </w:numPr>
              <w:spacing w:line="240" w:lineRule="auto"/>
              <w:rPr>
                <w:rFonts w:ascii="Garamond" w:hAnsi="Garamond"/>
                <w:sz w:val="24"/>
                <w:szCs w:val="24"/>
              </w:rPr>
            </w:pPr>
            <w:r w:rsidRPr="00B12BD5">
              <w:rPr>
                <w:rFonts w:ascii="Garamond" w:hAnsi="Garamond"/>
                <w:sz w:val="24"/>
                <w:szCs w:val="24"/>
              </w:rPr>
              <w:t>Loving v. Virginia</w:t>
            </w:r>
            <w:r>
              <w:rPr>
                <w:rFonts w:ascii="Garamond" w:hAnsi="Garamond"/>
                <w:sz w:val="24"/>
                <w:szCs w:val="24"/>
              </w:rPr>
              <w:t>,</w:t>
            </w:r>
            <w:r w:rsidRPr="00B12BD5">
              <w:rPr>
                <w:rFonts w:ascii="Garamond" w:hAnsi="Garamond"/>
                <w:sz w:val="24"/>
                <w:szCs w:val="24"/>
              </w:rPr>
              <w:t xml:space="preserve"> 1967</w:t>
            </w:r>
          </w:p>
          <w:p w14:paraId="1589A267" w14:textId="77777777" w:rsidR="003772C7" w:rsidRPr="00B12BD5" w:rsidRDefault="003772C7" w:rsidP="003772C7">
            <w:pPr>
              <w:pStyle w:val="ListParagraph"/>
              <w:numPr>
                <w:ilvl w:val="0"/>
                <w:numId w:val="32"/>
              </w:numPr>
              <w:spacing w:line="240" w:lineRule="auto"/>
              <w:rPr>
                <w:rFonts w:ascii="Garamond" w:hAnsi="Garamond"/>
                <w:sz w:val="24"/>
                <w:szCs w:val="24"/>
              </w:rPr>
            </w:pPr>
            <w:r w:rsidRPr="00B12BD5">
              <w:rPr>
                <w:rFonts w:ascii="Garamond" w:hAnsi="Garamond"/>
                <w:sz w:val="24"/>
                <w:szCs w:val="24"/>
              </w:rPr>
              <w:t>Gutter v. Bollinger</w:t>
            </w:r>
            <w:r>
              <w:rPr>
                <w:rFonts w:ascii="Garamond" w:hAnsi="Garamond"/>
                <w:sz w:val="24"/>
                <w:szCs w:val="24"/>
              </w:rPr>
              <w:t>,</w:t>
            </w:r>
            <w:r w:rsidRPr="00B12BD5">
              <w:rPr>
                <w:rFonts w:ascii="Garamond" w:hAnsi="Garamond"/>
                <w:sz w:val="24"/>
                <w:szCs w:val="24"/>
              </w:rPr>
              <w:t xml:space="preserve"> 2003</w:t>
            </w:r>
          </w:p>
          <w:p w14:paraId="5C28165E" w14:textId="77777777" w:rsidR="003772C7" w:rsidRPr="00B12BD5" w:rsidRDefault="003772C7" w:rsidP="003772C7">
            <w:pPr>
              <w:pStyle w:val="ListParagraph"/>
              <w:numPr>
                <w:ilvl w:val="0"/>
                <w:numId w:val="31"/>
              </w:numPr>
              <w:spacing w:line="240" w:lineRule="auto"/>
              <w:rPr>
                <w:rFonts w:ascii="Garamond" w:hAnsi="Garamond"/>
                <w:sz w:val="24"/>
                <w:szCs w:val="24"/>
              </w:rPr>
            </w:pPr>
            <w:r w:rsidRPr="00B12BD5">
              <w:rPr>
                <w:rFonts w:ascii="Garamond" w:hAnsi="Garamond"/>
                <w:sz w:val="24"/>
                <w:szCs w:val="24"/>
              </w:rPr>
              <w:t>Shelby County v. Holder</w:t>
            </w:r>
            <w:r>
              <w:rPr>
                <w:rFonts w:ascii="Garamond" w:hAnsi="Garamond"/>
                <w:sz w:val="24"/>
                <w:szCs w:val="24"/>
              </w:rPr>
              <w:t xml:space="preserve">, 2013 </w:t>
            </w:r>
          </w:p>
          <w:p w14:paraId="08EF02E5" w14:textId="77777777" w:rsidR="003772C7" w:rsidRPr="00B12BD5" w:rsidRDefault="003772C7" w:rsidP="00E429B8">
            <w:pPr>
              <w:rPr>
                <w:rFonts w:ascii="Garamond" w:hAnsi="Garamond"/>
                <w:b/>
                <w:bCs/>
                <w:sz w:val="24"/>
                <w:szCs w:val="24"/>
              </w:rPr>
            </w:pPr>
            <w:r w:rsidRPr="00B12BD5">
              <w:rPr>
                <w:rFonts w:ascii="Garamond" w:hAnsi="Garamond"/>
                <w:b/>
                <w:bCs/>
                <w:sz w:val="24"/>
                <w:szCs w:val="24"/>
              </w:rPr>
              <w:t xml:space="preserve">In Mississippi Town, Some Fear School Desegregation Ruling May Backfire </w:t>
            </w:r>
          </w:p>
          <w:p w14:paraId="544ED080" w14:textId="77777777" w:rsidR="003772C7" w:rsidRDefault="007B185F" w:rsidP="00E429B8">
            <w:pPr>
              <w:rPr>
                <w:rFonts w:ascii="Garamond" w:hAnsi="Garamond"/>
                <w:b/>
                <w:bCs/>
                <w:sz w:val="24"/>
                <w:szCs w:val="24"/>
              </w:rPr>
            </w:pPr>
            <w:hyperlink r:id="rId10" w:history="1">
              <w:r w:rsidR="003772C7" w:rsidRPr="000437EC">
                <w:rPr>
                  <w:rStyle w:val="Hyperlink"/>
                  <w:rFonts w:ascii="Garamond" w:hAnsi="Garamond"/>
                  <w:b/>
                  <w:bCs/>
                  <w:sz w:val="24"/>
                  <w:szCs w:val="24"/>
                </w:rPr>
                <w:t>http://www.nytimes.com/2016/06/07/us/in-mississippi-town-some-fear-school-desegregation-ruling-may-backfire.html?_r=0</w:t>
              </w:r>
            </w:hyperlink>
          </w:p>
          <w:p w14:paraId="4877F21D" w14:textId="77777777" w:rsidR="003772C7" w:rsidRPr="00B12BD5" w:rsidRDefault="003772C7" w:rsidP="00F23125">
            <w:pPr>
              <w:spacing w:line="240" w:lineRule="auto"/>
              <w:contextualSpacing/>
              <w:rPr>
                <w:rFonts w:ascii="Garamond" w:hAnsi="Garamond"/>
                <w:sz w:val="24"/>
                <w:szCs w:val="24"/>
              </w:rPr>
            </w:pPr>
          </w:p>
        </w:tc>
      </w:tr>
      <w:tr w:rsidR="003772C7" w:rsidRPr="00B12BD5" w14:paraId="25DC8BFC" w14:textId="77777777" w:rsidTr="00F23125">
        <w:tc>
          <w:tcPr>
            <w:tcW w:w="1861" w:type="dxa"/>
          </w:tcPr>
          <w:p w14:paraId="7FBFDEFE" w14:textId="000CF200" w:rsidR="003772C7" w:rsidRPr="00B12BD5" w:rsidRDefault="003772C7" w:rsidP="00E429B8">
            <w:pPr>
              <w:rPr>
                <w:rFonts w:ascii="Garamond" w:hAnsi="Garamond"/>
                <w:sz w:val="24"/>
                <w:szCs w:val="24"/>
              </w:rPr>
            </w:pPr>
            <w:r>
              <w:rPr>
                <w:rFonts w:ascii="Times" w:hAnsi="Times"/>
                <w:color w:val="000000"/>
                <w:sz w:val="27"/>
                <w:szCs w:val="27"/>
              </w:rPr>
              <w:lastRenderedPageBreak/>
              <w:t xml:space="preserve">October </w:t>
            </w:r>
            <w:r w:rsidR="00F23125">
              <w:rPr>
                <w:rFonts w:ascii="Times" w:hAnsi="Times"/>
                <w:color w:val="000000"/>
                <w:sz w:val="27"/>
                <w:szCs w:val="27"/>
              </w:rPr>
              <w:t>12</w:t>
            </w:r>
          </w:p>
        </w:tc>
        <w:tc>
          <w:tcPr>
            <w:tcW w:w="6769" w:type="dxa"/>
          </w:tcPr>
          <w:p w14:paraId="7EDAAAEF" w14:textId="77777777" w:rsidR="003772C7" w:rsidRPr="008C1203" w:rsidRDefault="003772C7" w:rsidP="00E429B8">
            <w:pPr>
              <w:jc w:val="center"/>
              <w:rPr>
                <w:rFonts w:ascii="Garamond" w:hAnsi="Garamond"/>
                <w:b/>
                <w:sz w:val="24"/>
                <w:szCs w:val="24"/>
              </w:rPr>
            </w:pPr>
            <w:r>
              <w:rPr>
                <w:rFonts w:ascii="Garamond" w:hAnsi="Garamond"/>
                <w:b/>
                <w:sz w:val="24"/>
                <w:szCs w:val="24"/>
              </w:rPr>
              <w:t xml:space="preserve">Midterm Exam </w:t>
            </w:r>
          </w:p>
        </w:tc>
      </w:tr>
      <w:tr w:rsidR="003772C7" w:rsidRPr="00B12BD5" w14:paraId="2C6C3657" w14:textId="77777777" w:rsidTr="00F23125">
        <w:tc>
          <w:tcPr>
            <w:tcW w:w="1861" w:type="dxa"/>
          </w:tcPr>
          <w:p w14:paraId="18F31173" w14:textId="0BAC96D0" w:rsidR="003772C7" w:rsidRPr="00B12BD5" w:rsidRDefault="003772C7" w:rsidP="00E429B8">
            <w:pPr>
              <w:rPr>
                <w:rFonts w:ascii="Garamond" w:hAnsi="Garamond"/>
                <w:sz w:val="24"/>
                <w:szCs w:val="24"/>
              </w:rPr>
            </w:pPr>
            <w:r>
              <w:rPr>
                <w:rFonts w:ascii="Times" w:hAnsi="Times"/>
                <w:color w:val="000000"/>
                <w:sz w:val="27"/>
                <w:szCs w:val="27"/>
              </w:rPr>
              <w:t xml:space="preserve">October </w:t>
            </w:r>
            <w:r w:rsidR="00F23125">
              <w:rPr>
                <w:rFonts w:ascii="Times" w:hAnsi="Times"/>
                <w:color w:val="000000"/>
                <w:sz w:val="27"/>
                <w:szCs w:val="27"/>
              </w:rPr>
              <w:t>14</w:t>
            </w:r>
          </w:p>
        </w:tc>
        <w:tc>
          <w:tcPr>
            <w:tcW w:w="6769" w:type="dxa"/>
          </w:tcPr>
          <w:p w14:paraId="3FF12685" w14:textId="77777777" w:rsidR="003772C7" w:rsidRPr="00B12BD5" w:rsidRDefault="003772C7" w:rsidP="00E429B8">
            <w:pPr>
              <w:contextualSpacing/>
              <w:jc w:val="center"/>
              <w:rPr>
                <w:rFonts w:ascii="Garamond" w:hAnsi="Garamond"/>
                <w:b/>
                <w:sz w:val="24"/>
                <w:szCs w:val="24"/>
              </w:rPr>
            </w:pPr>
            <w:r w:rsidRPr="00B12BD5">
              <w:rPr>
                <w:rFonts w:ascii="Garamond" w:hAnsi="Garamond"/>
                <w:b/>
                <w:sz w:val="24"/>
                <w:szCs w:val="24"/>
              </w:rPr>
              <w:t>R</w:t>
            </w:r>
            <w:r>
              <w:rPr>
                <w:rFonts w:ascii="Garamond" w:hAnsi="Garamond"/>
                <w:b/>
                <w:sz w:val="24"/>
                <w:szCs w:val="24"/>
              </w:rPr>
              <w:t xml:space="preserve">ace and Political Participation National, State, and Local Politics </w:t>
            </w:r>
          </w:p>
          <w:p w14:paraId="233DC852" w14:textId="3341E24D" w:rsidR="003772C7" w:rsidRDefault="003772C7" w:rsidP="00E429B8">
            <w:pPr>
              <w:contextualSpacing/>
              <w:rPr>
                <w:rFonts w:ascii="Garamond" w:hAnsi="Garamond"/>
                <w:sz w:val="24"/>
                <w:szCs w:val="24"/>
              </w:rPr>
            </w:pPr>
            <w:r>
              <w:rPr>
                <w:rFonts w:ascii="Garamond" w:hAnsi="Garamond"/>
                <w:sz w:val="24"/>
                <w:szCs w:val="24"/>
              </w:rPr>
              <w:t xml:space="preserve">Racial Politics in American Cities by Browning, Marshall, and Tabb Introduction “Can People of Color Achieve Equality in City Government? The Setting and Issues.”  </w:t>
            </w:r>
          </w:p>
          <w:p w14:paraId="143AA75E" w14:textId="77777777" w:rsidR="003772C7" w:rsidRPr="000F72E4" w:rsidRDefault="003772C7" w:rsidP="00E429B8">
            <w:pPr>
              <w:contextualSpacing/>
              <w:rPr>
                <w:rFonts w:ascii="Garamond" w:hAnsi="Garamond"/>
                <w:bCs/>
                <w:sz w:val="24"/>
                <w:szCs w:val="24"/>
              </w:rPr>
            </w:pPr>
          </w:p>
          <w:p w14:paraId="20CB258C" w14:textId="77777777" w:rsidR="003772C7" w:rsidRPr="00B12BD5" w:rsidRDefault="003772C7" w:rsidP="00F23125">
            <w:pPr>
              <w:rPr>
                <w:rFonts w:ascii="Garamond" w:hAnsi="Garamond"/>
                <w:b/>
                <w:bCs/>
                <w:sz w:val="24"/>
                <w:szCs w:val="24"/>
              </w:rPr>
            </w:pPr>
          </w:p>
        </w:tc>
      </w:tr>
      <w:tr w:rsidR="003772C7" w:rsidRPr="00B12BD5" w14:paraId="456E26E1" w14:textId="77777777" w:rsidTr="00F23125">
        <w:tc>
          <w:tcPr>
            <w:tcW w:w="1861" w:type="dxa"/>
          </w:tcPr>
          <w:p w14:paraId="4E6D7036" w14:textId="65DA4131" w:rsidR="003772C7" w:rsidRPr="00B12BD5" w:rsidRDefault="003772C7" w:rsidP="00E429B8">
            <w:pPr>
              <w:rPr>
                <w:rFonts w:ascii="Garamond" w:hAnsi="Garamond"/>
                <w:sz w:val="24"/>
                <w:szCs w:val="24"/>
              </w:rPr>
            </w:pPr>
            <w:r>
              <w:rPr>
                <w:rFonts w:ascii="Times" w:hAnsi="Times"/>
                <w:color w:val="000000"/>
                <w:sz w:val="27"/>
                <w:szCs w:val="27"/>
              </w:rPr>
              <w:t>October 1</w:t>
            </w:r>
            <w:r w:rsidR="00F23125">
              <w:rPr>
                <w:rFonts w:ascii="Times" w:hAnsi="Times"/>
                <w:color w:val="000000"/>
                <w:sz w:val="27"/>
                <w:szCs w:val="27"/>
              </w:rPr>
              <w:t>9</w:t>
            </w:r>
          </w:p>
        </w:tc>
        <w:tc>
          <w:tcPr>
            <w:tcW w:w="6769" w:type="dxa"/>
          </w:tcPr>
          <w:p w14:paraId="5776A1D4" w14:textId="77777777" w:rsidR="003772C7" w:rsidRPr="00B12BD5" w:rsidRDefault="003772C7" w:rsidP="00E429B8">
            <w:pPr>
              <w:contextualSpacing/>
              <w:jc w:val="center"/>
              <w:rPr>
                <w:rFonts w:ascii="Garamond" w:hAnsi="Garamond"/>
                <w:b/>
                <w:sz w:val="24"/>
                <w:szCs w:val="24"/>
              </w:rPr>
            </w:pPr>
            <w:r w:rsidRPr="00B12BD5">
              <w:rPr>
                <w:rFonts w:ascii="Garamond" w:hAnsi="Garamond"/>
                <w:b/>
                <w:sz w:val="24"/>
                <w:szCs w:val="24"/>
              </w:rPr>
              <w:t>R</w:t>
            </w:r>
            <w:r>
              <w:rPr>
                <w:rFonts w:ascii="Garamond" w:hAnsi="Garamond"/>
                <w:b/>
                <w:sz w:val="24"/>
                <w:szCs w:val="24"/>
              </w:rPr>
              <w:t xml:space="preserve">ace and Political Participation National, State, and Local Politics </w:t>
            </w:r>
          </w:p>
          <w:p w14:paraId="7D2B3687" w14:textId="77777777" w:rsidR="003772C7" w:rsidRDefault="003772C7" w:rsidP="00E429B8">
            <w:pPr>
              <w:spacing w:line="240" w:lineRule="auto"/>
              <w:contextualSpacing/>
              <w:rPr>
                <w:rFonts w:ascii="Garamond" w:hAnsi="Garamond"/>
                <w:sz w:val="24"/>
                <w:szCs w:val="24"/>
              </w:rPr>
            </w:pPr>
          </w:p>
          <w:p w14:paraId="7DD7C430" w14:textId="3373426D" w:rsidR="003772C7" w:rsidRDefault="003772C7" w:rsidP="00E429B8">
            <w:pPr>
              <w:spacing w:line="240" w:lineRule="auto"/>
              <w:contextualSpacing/>
              <w:rPr>
                <w:rFonts w:ascii="Garamond" w:hAnsi="Garamond"/>
                <w:sz w:val="24"/>
                <w:szCs w:val="24"/>
              </w:rPr>
            </w:pPr>
            <w:r>
              <w:rPr>
                <w:rFonts w:ascii="Garamond" w:hAnsi="Garamond"/>
                <w:sz w:val="24"/>
                <w:szCs w:val="24"/>
              </w:rPr>
              <w:t xml:space="preserve">Racial Politics in American Cities by Browning, Marshall, and Tabb Introduction “Can People of Color Achieve Equality in City Government? The Setting and Issues.” </w:t>
            </w:r>
          </w:p>
          <w:p w14:paraId="598E5C0C" w14:textId="77777777" w:rsidR="003772C7" w:rsidRPr="00B12BD5" w:rsidRDefault="003772C7" w:rsidP="00E429B8">
            <w:pPr>
              <w:spacing w:line="240" w:lineRule="auto"/>
              <w:contextualSpacing/>
              <w:rPr>
                <w:rFonts w:ascii="Garamond" w:hAnsi="Garamond"/>
                <w:sz w:val="24"/>
                <w:szCs w:val="24"/>
              </w:rPr>
            </w:pPr>
          </w:p>
        </w:tc>
      </w:tr>
      <w:tr w:rsidR="003772C7" w:rsidRPr="00B12BD5" w14:paraId="21DAE690" w14:textId="77777777" w:rsidTr="00F23125">
        <w:tc>
          <w:tcPr>
            <w:tcW w:w="1861" w:type="dxa"/>
          </w:tcPr>
          <w:p w14:paraId="2DD65C82" w14:textId="0103D8D6" w:rsidR="003772C7" w:rsidRPr="00B12BD5" w:rsidRDefault="003772C7" w:rsidP="00E429B8">
            <w:pPr>
              <w:rPr>
                <w:rFonts w:ascii="Garamond" w:hAnsi="Garamond"/>
                <w:sz w:val="24"/>
                <w:szCs w:val="24"/>
              </w:rPr>
            </w:pPr>
          </w:p>
        </w:tc>
        <w:tc>
          <w:tcPr>
            <w:tcW w:w="6769" w:type="dxa"/>
          </w:tcPr>
          <w:p w14:paraId="13A7A7BE" w14:textId="0BA229AA" w:rsidR="003772C7" w:rsidRPr="00B12BD5" w:rsidRDefault="003772C7" w:rsidP="00E429B8">
            <w:pPr>
              <w:jc w:val="center"/>
              <w:rPr>
                <w:rFonts w:ascii="Garamond" w:hAnsi="Garamond"/>
                <w:b/>
                <w:sz w:val="24"/>
                <w:szCs w:val="24"/>
              </w:rPr>
            </w:pPr>
          </w:p>
        </w:tc>
      </w:tr>
      <w:tr w:rsidR="003772C7" w:rsidRPr="00B12BD5" w14:paraId="58B32073" w14:textId="77777777" w:rsidTr="00F23125">
        <w:tc>
          <w:tcPr>
            <w:tcW w:w="1861" w:type="dxa"/>
          </w:tcPr>
          <w:p w14:paraId="65CBE12D" w14:textId="7BCCD4B6" w:rsidR="003772C7" w:rsidRPr="00B12BD5" w:rsidRDefault="003772C7" w:rsidP="00E429B8">
            <w:pPr>
              <w:rPr>
                <w:rFonts w:ascii="Garamond" w:hAnsi="Garamond"/>
                <w:sz w:val="24"/>
                <w:szCs w:val="24"/>
              </w:rPr>
            </w:pPr>
            <w:r>
              <w:rPr>
                <w:rFonts w:ascii="Times" w:hAnsi="Times"/>
                <w:color w:val="000000"/>
                <w:sz w:val="27"/>
                <w:szCs w:val="27"/>
              </w:rPr>
              <w:t xml:space="preserve">October </w:t>
            </w:r>
            <w:r w:rsidR="00F23125">
              <w:rPr>
                <w:rFonts w:ascii="Times" w:hAnsi="Times"/>
                <w:color w:val="000000"/>
                <w:sz w:val="27"/>
                <w:szCs w:val="27"/>
              </w:rPr>
              <w:t>21</w:t>
            </w:r>
          </w:p>
        </w:tc>
        <w:tc>
          <w:tcPr>
            <w:tcW w:w="6769" w:type="dxa"/>
          </w:tcPr>
          <w:p w14:paraId="598A6465" w14:textId="77777777" w:rsidR="003772C7" w:rsidRDefault="003772C7" w:rsidP="00E429B8">
            <w:pPr>
              <w:jc w:val="center"/>
              <w:rPr>
                <w:rFonts w:ascii="Garamond" w:hAnsi="Garamond"/>
                <w:b/>
                <w:sz w:val="24"/>
                <w:szCs w:val="24"/>
              </w:rPr>
            </w:pPr>
            <w:r>
              <w:rPr>
                <w:rFonts w:ascii="Garamond" w:hAnsi="Garamond"/>
                <w:b/>
                <w:sz w:val="24"/>
                <w:szCs w:val="24"/>
              </w:rPr>
              <w:t xml:space="preserve">Race and Political Participation: Mobilization and Incorporation </w:t>
            </w:r>
          </w:p>
          <w:p w14:paraId="2D3A69DC" w14:textId="77777777" w:rsidR="003772C7" w:rsidRDefault="003772C7" w:rsidP="00E429B8">
            <w:pPr>
              <w:spacing w:line="240" w:lineRule="auto"/>
              <w:contextualSpacing/>
              <w:rPr>
                <w:rFonts w:ascii="Garamond" w:hAnsi="Garamond"/>
                <w:sz w:val="24"/>
                <w:szCs w:val="24"/>
              </w:rPr>
            </w:pPr>
            <w:r>
              <w:rPr>
                <w:rFonts w:ascii="Garamond" w:hAnsi="Garamond"/>
                <w:sz w:val="24"/>
                <w:szCs w:val="24"/>
              </w:rPr>
              <w:t xml:space="preserve">Racial Politics in American Cities by Browning, Marshall, and Tabb Chapter 1 “Mobilization, Incorporation, and Policy” Page 17-47. </w:t>
            </w:r>
          </w:p>
          <w:p w14:paraId="34FBD75E" w14:textId="77777777" w:rsidR="003772C7" w:rsidRDefault="003772C7" w:rsidP="00E429B8">
            <w:pPr>
              <w:spacing w:line="240" w:lineRule="auto"/>
              <w:contextualSpacing/>
              <w:rPr>
                <w:rFonts w:ascii="Garamond" w:hAnsi="Garamond"/>
                <w:sz w:val="24"/>
                <w:szCs w:val="24"/>
              </w:rPr>
            </w:pPr>
          </w:p>
          <w:p w14:paraId="6214F2CA" w14:textId="77777777" w:rsidR="003772C7" w:rsidRPr="00B12BD5" w:rsidRDefault="003772C7" w:rsidP="00F23125">
            <w:pPr>
              <w:spacing w:line="240" w:lineRule="auto"/>
              <w:contextualSpacing/>
              <w:rPr>
                <w:rFonts w:ascii="Garamond" w:hAnsi="Garamond"/>
                <w:sz w:val="24"/>
                <w:szCs w:val="24"/>
              </w:rPr>
            </w:pPr>
          </w:p>
        </w:tc>
      </w:tr>
      <w:tr w:rsidR="003772C7" w:rsidRPr="00B12BD5" w14:paraId="4DBAC9A9" w14:textId="77777777" w:rsidTr="00F23125">
        <w:tc>
          <w:tcPr>
            <w:tcW w:w="1861" w:type="dxa"/>
          </w:tcPr>
          <w:p w14:paraId="6AF0B949" w14:textId="77DFCA1E" w:rsidR="003772C7" w:rsidRPr="00B12BD5" w:rsidRDefault="003772C7" w:rsidP="00E429B8">
            <w:pPr>
              <w:rPr>
                <w:rFonts w:ascii="Garamond" w:hAnsi="Garamond"/>
                <w:sz w:val="24"/>
                <w:szCs w:val="24"/>
              </w:rPr>
            </w:pPr>
            <w:r>
              <w:rPr>
                <w:rFonts w:ascii="Times" w:hAnsi="Times"/>
                <w:color w:val="000000"/>
                <w:sz w:val="27"/>
                <w:szCs w:val="27"/>
              </w:rPr>
              <w:t>October 2</w:t>
            </w:r>
            <w:r w:rsidR="00F23125">
              <w:rPr>
                <w:rFonts w:ascii="Times" w:hAnsi="Times"/>
                <w:color w:val="000000"/>
                <w:sz w:val="27"/>
                <w:szCs w:val="27"/>
              </w:rPr>
              <w:t>6</w:t>
            </w:r>
          </w:p>
        </w:tc>
        <w:tc>
          <w:tcPr>
            <w:tcW w:w="6769" w:type="dxa"/>
          </w:tcPr>
          <w:p w14:paraId="300119BC" w14:textId="77777777" w:rsidR="003772C7" w:rsidRPr="00B56F10" w:rsidRDefault="003772C7" w:rsidP="00E429B8">
            <w:pPr>
              <w:jc w:val="center"/>
              <w:rPr>
                <w:rFonts w:ascii="Garamond" w:hAnsi="Garamond"/>
                <w:b/>
                <w:sz w:val="24"/>
                <w:szCs w:val="24"/>
              </w:rPr>
            </w:pPr>
            <w:r w:rsidRPr="00B56F10">
              <w:rPr>
                <w:rFonts w:ascii="Garamond" w:hAnsi="Garamond"/>
                <w:b/>
                <w:sz w:val="24"/>
                <w:szCs w:val="24"/>
              </w:rPr>
              <w:t xml:space="preserve">Race and the Media </w:t>
            </w:r>
          </w:p>
          <w:p w14:paraId="354510A6" w14:textId="3EEE1A34" w:rsidR="003772C7" w:rsidRPr="00B12BD5" w:rsidRDefault="003772C7" w:rsidP="00E429B8">
            <w:pPr>
              <w:rPr>
                <w:rFonts w:ascii="Garamond" w:hAnsi="Garamond"/>
                <w:i/>
                <w:sz w:val="24"/>
                <w:szCs w:val="24"/>
              </w:rPr>
            </w:pPr>
            <w:r w:rsidRPr="00B12BD5">
              <w:rPr>
                <w:rFonts w:ascii="Garamond" w:hAnsi="Garamond"/>
                <w:i/>
                <w:sz w:val="24"/>
                <w:szCs w:val="24"/>
              </w:rPr>
              <w:t xml:space="preserve">Why Americans Hate Welfare?  Race, Media, and the Politics of </w:t>
            </w:r>
            <w:r w:rsidR="00F23125" w:rsidRPr="00B12BD5">
              <w:rPr>
                <w:rFonts w:ascii="Garamond" w:hAnsi="Garamond"/>
                <w:i/>
                <w:sz w:val="24"/>
                <w:szCs w:val="24"/>
              </w:rPr>
              <w:t>Anti-Poverty</w:t>
            </w:r>
            <w:r w:rsidRPr="00B12BD5">
              <w:rPr>
                <w:rFonts w:ascii="Garamond" w:hAnsi="Garamond"/>
                <w:i/>
                <w:sz w:val="24"/>
                <w:szCs w:val="24"/>
              </w:rPr>
              <w:t xml:space="preserve"> </w:t>
            </w:r>
          </w:p>
          <w:p w14:paraId="359C717E" w14:textId="77777777" w:rsidR="003772C7" w:rsidRPr="00B12BD5" w:rsidRDefault="003772C7" w:rsidP="00E429B8">
            <w:pPr>
              <w:rPr>
                <w:rFonts w:ascii="Garamond" w:hAnsi="Garamond"/>
                <w:sz w:val="24"/>
                <w:szCs w:val="24"/>
              </w:rPr>
            </w:pPr>
            <w:r w:rsidRPr="00B12BD5">
              <w:rPr>
                <w:rFonts w:ascii="Garamond" w:hAnsi="Garamond"/>
                <w:sz w:val="24"/>
                <w:szCs w:val="24"/>
              </w:rPr>
              <w:t>Chapter 6:  Media Distortions: Causes and Consequences</w:t>
            </w:r>
            <w:r w:rsidRPr="00B12BD5">
              <w:rPr>
                <w:rFonts w:ascii="Garamond" w:hAnsi="Garamond"/>
                <w:sz w:val="24"/>
                <w:szCs w:val="24"/>
              </w:rPr>
              <w:br/>
              <w:t>Chapter 7: Racial Stereotypes and Public Responses to Poverty</w:t>
            </w:r>
          </w:p>
        </w:tc>
      </w:tr>
      <w:tr w:rsidR="003772C7" w:rsidRPr="00B12BD5" w14:paraId="0070F856" w14:textId="77777777" w:rsidTr="00F23125">
        <w:tc>
          <w:tcPr>
            <w:tcW w:w="1861" w:type="dxa"/>
          </w:tcPr>
          <w:p w14:paraId="11D73EE6" w14:textId="0CCFD8CA" w:rsidR="003772C7" w:rsidRPr="00B12BD5" w:rsidRDefault="003772C7" w:rsidP="00E429B8">
            <w:pPr>
              <w:rPr>
                <w:rFonts w:ascii="Garamond" w:hAnsi="Garamond"/>
                <w:sz w:val="24"/>
                <w:szCs w:val="24"/>
              </w:rPr>
            </w:pPr>
            <w:r>
              <w:rPr>
                <w:rFonts w:ascii="Times" w:hAnsi="Times"/>
                <w:color w:val="000000"/>
                <w:sz w:val="27"/>
                <w:szCs w:val="27"/>
              </w:rPr>
              <w:t>October 2</w:t>
            </w:r>
            <w:r w:rsidR="00F23125">
              <w:rPr>
                <w:rFonts w:ascii="Times" w:hAnsi="Times"/>
                <w:color w:val="000000"/>
                <w:sz w:val="27"/>
                <w:szCs w:val="27"/>
              </w:rPr>
              <w:t>8</w:t>
            </w:r>
          </w:p>
        </w:tc>
        <w:tc>
          <w:tcPr>
            <w:tcW w:w="6769" w:type="dxa"/>
          </w:tcPr>
          <w:p w14:paraId="0994C39E"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 xml:space="preserve">The Informational Theory: White Reactions to Black Leadership </w:t>
            </w:r>
          </w:p>
          <w:p w14:paraId="2B213182"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lastRenderedPageBreak/>
              <w:t>Introduction</w:t>
            </w:r>
          </w:p>
          <w:p w14:paraId="3375090A"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Chapter 1:  Black Leadership: Possibilities</w:t>
            </w:r>
          </w:p>
          <w:p w14:paraId="2BE8A30B"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Chapter 2:  The Transformation of the White Vote</w:t>
            </w:r>
          </w:p>
          <w:p w14:paraId="16C3B1BE" w14:textId="77777777" w:rsidR="003772C7"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3: The Transformation of White Attitudes </w:t>
            </w:r>
          </w:p>
          <w:p w14:paraId="6C868A35" w14:textId="4F700592" w:rsidR="003772C7" w:rsidRPr="00B12BD5" w:rsidRDefault="003772C7" w:rsidP="00E429B8">
            <w:pPr>
              <w:spacing w:line="240" w:lineRule="auto"/>
              <w:contextualSpacing/>
              <w:rPr>
                <w:rFonts w:ascii="Garamond" w:hAnsi="Garamond"/>
                <w:sz w:val="24"/>
                <w:szCs w:val="24"/>
              </w:rPr>
            </w:pPr>
          </w:p>
        </w:tc>
      </w:tr>
      <w:tr w:rsidR="003772C7" w:rsidRPr="00B12BD5" w14:paraId="47367315" w14:textId="77777777" w:rsidTr="00F23125">
        <w:tc>
          <w:tcPr>
            <w:tcW w:w="1861" w:type="dxa"/>
          </w:tcPr>
          <w:p w14:paraId="08F3B012" w14:textId="43ACEF02" w:rsidR="003772C7" w:rsidRPr="00B12BD5" w:rsidRDefault="00F23125" w:rsidP="00E429B8">
            <w:pPr>
              <w:rPr>
                <w:rFonts w:ascii="Garamond" w:hAnsi="Garamond"/>
                <w:sz w:val="24"/>
                <w:szCs w:val="24"/>
              </w:rPr>
            </w:pPr>
            <w:r>
              <w:rPr>
                <w:rFonts w:ascii="Times" w:hAnsi="Times"/>
                <w:color w:val="000000"/>
                <w:sz w:val="27"/>
                <w:szCs w:val="27"/>
              </w:rPr>
              <w:lastRenderedPageBreak/>
              <w:t>November 2</w:t>
            </w:r>
          </w:p>
        </w:tc>
        <w:tc>
          <w:tcPr>
            <w:tcW w:w="6769" w:type="dxa"/>
          </w:tcPr>
          <w:p w14:paraId="07B65831"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The Informational Theory: White Reactions to Black Leadership</w:t>
            </w:r>
          </w:p>
          <w:p w14:paraId="796210DF"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4:  Learning Across Different Cities </w:t>
            </w:r>
          </w:p>
          <w:p w14:paraId="422E44FE" w14:textId="77777777" w:rsidR="003772C7" w:rsidRPr="00B12BD5" w:rsidRDefault="003772C7" w:rsidP="00E429B8">
            <w:pPr>
              <w:spacing w:line="240" w:lineRule="auto"/>
              <w:contextualSpacing/>
              <w:rPr>
                <w:rFonts w:ascii="Garamond" w:hAnsi="Garamond"/>
                <w:sz w:val="24"/>
                <w:szCs w:val="24"/>
              </w:rPr>
            </w:pPr>
            <w:r w:rsidRPr="00B12BD5">
              <w:rPr>
                <w:rFonts w:ascii="Garamond" w:hAnsi="Garamond"/>
                <w:sz w:val="24"/>
                <w:szCs w:val="24"/>
              </w:rPr>
              <w:t>Chapter 5: Black Mayoral Leadership in Los Angeles</w:t>
            </w:r>
          </w:p>
          <w:p w14:paraId="04199DD1" w14:textId="77777777" w:rsidR="003772C7" w:rsidRDefault="003772C7" w:rsidP="00E429B8">
            <w:pPr>
              <w:spacing w:line="240" w:lineRule="auto"/>
              <w:contextualSpacing/>
              <w:rPr>
                <w:rFonts w:ascii="Garamond" w:hAnsi="Garamond"/>
                <w:sz w:val="24"/>
                <w:szCs w:val="24"/>
              </w:rPr>
            </w:pPr>
            <w:r w:rsidRPr="00B12BD5">
              <w:rPr>
                <w:rFonts w:ascii="Garamond" w:hAnsi="Garamond"/>
                <w:sz w:val="24"/>
                <w:szCs w:val="24"/>
              </w:rPr>
              <w:t xml:space="preserve">Chapter 6: Black Mayoral Leadership in Chicago </w:t>
            </w:r>
          </w:p>
          <w:p w14:paraId="65C810B9" w14:textId="77777777" w:rsidR="003772C7" w:rsidRPr="00B12BD5" w:rsidRDefault="003772C7" w:rsidP="00E429B8">
            <w:pPr>
              <w:rPr>
                <w:rFonts w:ascii="Garamond" w:hAnsi="Garamond"/>
                <w:sz w:val="24"/>
                <w:szCs w:val="24"/>
              </w:rPr>
            </w:pPr>
            <w:r w:rsidRPr="00B12BD5">
              <w:rPr>
                <w:rFonts w:ascii="Garamond" w:hAnsi="Garamond"/>
                <w:sz w:val="24"/>
                <w:szCs w:val="24"/>
              </w:rPr>
              <w:t xml:space="preserve">Chapter 7:  Other Cases Where Information Could Matter Conclusion: A Tale of Caution and Hope </w:t>
            </w:r>
          </w:p>
        </w:tc>
      </w:tr>
      <w:tr w:rsidR="003772C7" w:rsidRPr="00B12BD5" w14:paraId="39311579" w14:textId="77777777" w:rsidTr="00F23125">
        <w:tc>
          <w:tcPr>
            <w:tcW w:w="1861" w:type="dxa"/>
          </w:tcPr>
          <w:p w14:paraId="0EE9B95C" w14:textId="055B103C" w:rsidR="003772C7" w:rsidRPr="00B12BD5" w:rsidRDefault="003772C7" w:rsidP="00E429B8">
            <w:pPr>
              <w:rPr>
                <w:rFonts w:ascii="Garamond" w:hAnsi="Garamond"/>
                <w:sz w:val="24"/>
                <w:szCs w:val="24"/>
              </w:rPr>
            </w:pPr>
            <w:r>
              <w:rPr>
                <w:rFonts w:ascii="Times" w:hAnsi="Times"/>
                <w:color w:val="000000"/>
                <w:sz w:val="27"/>
                <w:szCs w:val="27"/>
              </w:rPr>
              <w:t xml:space="preserve">November </w:t>
            </w:r>
            <w:r w:rsidR="00F23125">
              <w:rPr>
                <w:rFonts w:ascii="Times" w:hAnsi="Times"/>
                <w:color w:val="000000"/>
                <w:sz w:val="27"/>
                <w:szCs w:val="27"/>
              </w:rPr>
              <w:t>4</w:t>
            </w:r>
          </w:p>
        </w:tc>
        <w:tc>
          <w:tcPr>
            <w:tcW w:w="6769" w:type="dxa"/>
          </w:tcPr>
          <w:p w14:paraId="1F166518" w14:textId="1AB1F032" w:rsidR="003772C7" w:rsidRPr="00E746D3" w:rsidRDefault="00F23125" w:rsidP="00E429B8">
            <w:pPr>
              <w:rPr>
                <w:rFonts w:ascii="Garamond" w:hAnsi="Garamond"/>
                <w:b/>
                <w:sz w:val="24"/>
                <w:szCs w:val="24"/>
              </w:rPr>
            </w:pPr>
            <w:r>
              <w:rPr>
                <w:rFonts w:ascii="Garamond" w:hAnsi="Garamond"/>
                <w:sz w:val="24"/>
                <w:szCs w:val="24"/>
              </w:rPr>
              <w:t xml:space="preserve">Election Reflections </w:t>
            </w:r>
            <w:r w:rsidR="003772C7">
              <w:rPr>
                <w:rFonts w:ascii="Garamond" w:hAnsi="Garamond"/>
                <w:sz w:val="24"/>
                <w:szCs w:val="24"/>
              </w:rPr>
              <w:t xml:space="preserve">  </w:t>
            </w:r>
          </w:p>
        </w:tc>
      </w:tr>
      <w:tr w:rsidR="003772C7" w:rsidRPr="00B12BD5" w14:paraId="350FC20E" w14:textId="77777777" w:rsidTr="00F23125">
        <w:trPr>
          <w:trHeight w:val="2879"/>
        </w:trPr>
        <w:tc>
          <w:tcPr>
            <w:tcW w:w="1861" w:type="dxa"/>
          </w:tcPr>
          <w:p w14:paraId="2B118EF0" w14:textId="63C42995" w:rsidR="003772C7" w:rsidRPr="00B12BD5" w:rsidRDefault="00F23125" w:rsidP="00E429B8">
            <w:pPr>
              <w:rPr>
                <w:rFonts w:ascii="Garamond" w:hAnsi="Garamond"/>
                <w:sz w:val="24"/>
                <w:szCs w:val="24"/>
              </w:rPr>
            </w:pPr>
            <w:r>
              <w:rPr>
                <w:rFonts w:ascii="Times" w:hAnsi="Times"/>
                <w:color w:val="000000"/>
                <w:sz w:val="27"/>
                <w:szCs w:val="27"/>
              </w:rPr>
              <w:t>November 9</w:t>
            </w:r>
          </w:p>
        </w:tc>
        <w:tc>
          <w:tcPr>
            <w:tcW w:w="6769" w:type="dxa"/>
          </w:tcPr>
          <w:p w14:paraId="5BA547B5" w14:textId="77777777" w:rsidR="003772C7" w:rsidRDefault="003772C7" w:rsidP="00E429B8">
            <w:pPr>
              <w:jc w:val="center"/>
              <w:rPr>
                <w:rFonts w:ascii="Garamond" w:hAnsi="Garamond"/>
                <w:b/>
                <w:sz w:val="24"/>
                <w:szCs w:val="24"/>
              </w:rPr>
            </w:pPr>
            <w:r w:rsidRPr="00B12BD5">
              <w:rPr>
                <w:rFonts w:ascii="Garamond" w:hAnsi="Garamond"/>
                <w:b/>
                <w:sz w:val="24"/>
                <w:szCs w:val="24"/>
              </w:rPr>
              <w:t xml:space="preserve">Race and the U.S. Presidency </w:t>
            </w:r>
          </w:p>
          <w:p w14:paraId="6EBCBF45" w14:textId="77777777" w:rsidR="003772C7" w:rsidRPr="00B12BD5" w:rsidRDefault="003772C7" w:rsidP="00E429B8">
            <w:pPr>
              <w:rPr>
                <w:rFonts w:ascii="Garamond" w:hAnsi="Garamond"/>
                <w:b/>
                <w:sz w:val="24"/>
                <w:szCs w:val="24"/>
              </w:rPr>
            </w:pPr>
            <w:r w:rsidRPr="0034741A">
              <w:rPr>
                <w:rFonts w:ascii="Garamond" w:eastAsiaTheme="minorEastAsia" w:hAnsi="Garamond" w:cs="Verdana"/>
                <w:sz w:val="24"/>
                <w:szCs w:val="24"/>
              </w:rPr>
              <w:t xml:space="preserve">Chapter 12. The Presidency and the African American Quest for Universal Freedom by Walton and Smith </w:t>
            </w:r>
            <w:r>
              <w:rPr>
                <w:rFonts w:ascii="Garamond" w:hAnsi="Garamond"/>
                <w:b/>
                <w:sz w:val="24"/>
                <w:szCs w:val="24"/>
              </w:rPr>
              <w:t xml:space="preserve">*Will post reading on Moodle. </w:t>
            </w:r>
          </w:p>
          <w:p w14:paraId="5A02B612" w14:textId="77777777" w:rsidR="003772C7" w:rsidRPr="00B12BD5" w:rsidRDefault="003772C7" w:rsidP="00E429B8">
            <w:pPr>
              <w:rPr>
                <w:rFonts w:ascii="Garamond" w:hAnsi="Garamond"/>
                <w:sz w:val="24"/>
                <w:szCs w:val="24"/>
              </w:rPr>
            </w:pPr>
            <w:proofErr w:type="spellStart"/>
            <w:r w:rsidRPr="00B12BD5">
              <w:rPr>
                <w:rFonts w:ascii="Garamond" w:hAnsi="Garamond"/>
                <w:sz w:val="24"/>
                <w:szCs w:val="24"/>
              </w:rPr>
              <w:t>Tesler</w:t>
            </w:r>
            <w:proofErr w:type="spellEnd"/>
            <w:r w:rsidRPr="00B12BD5">
              <w:rPr>
                <w:rFonts w:ascii="Garamond" w:hAnsi="Garamond"/>
                <w:sz w:val="24"/>
                <w:szCs w:val="24"/>
              </w:rPr>
              <w:t xml:space="preserve">, Michael.  2016. </w:t>
            </w:r>
            <w:r w:rsidRPr="00B12BD5">
              <w:rPr>
                <w:rFonts w:ascii="Garamond" w:hAnsi="Garamond"/>
                <w:i/>
                <w:sz w:val="24"/>
                <w:szCs w:val="24"/>
              </w:rPr>
              <w:t>Post Racial or Most Racial</w:t>
            </w:r>
            <w:proofErr w:type="gramStart"/>
            <w:r w:rsidRPr="00B12BD5">
              <w:rPr>
                <w:rFonts w:ascii="Garamond" w:hAnsi="Garamond"/>
                <w:i/>
                <w:sz w:val="24"/>
                <w:szCs w:val="24"/>
              </w:rPr>
              <w:t>? :</w:t>
            </w:r>
            <w:proofErr w:type="gramEnd"/>
            <w:r w:rsidRPr="00B12BD5">
              <w:rPr>
                <w:rFonts w:ascii="Garamond" w:hAnsi="Garamond"/>
                <w:i/>
                <w:sz w:val="24"/>
                <w:szCs w:val="24"/>
              </w:rPr>
              <w:t xml:space="preserve"> Race and Politics in the Obama Era. - </w:t>
            </w:r>
            <w:r w:rsidRPr="00B12BD5">
              <w:rPr>
                <w:rFonts w:ascii="Garamond" w:hAnsi="Garamond"/>
                <w:sz w:val="24"/>
                <w:szCs w:val="24"/>
              </w:rPr>
              <w:t xml:space="preserve">Chapter 3: The Obama Presidency, Racial Attitudes, and the 2012 Election; Chapter 7: The Growing Racialization of Partisan Attachments </w:t>
            </w:r>
          </w:p>
        </w:tc>
      </w:tr>
      <w:tr w:rsidR="003772C7" w:rsidRPr="00B12BD5" w14:paraId="4B24833E" w14:textId="77777777" w:rsidTr="00F23125">
        <w:tc>
          <w:tcPr>
            <w:tcW w:w="1861" w:type="dxa"/>
          </w:tcPr>
          <w:p w14:paraId="3894740B" w14:textId="28AF8B0B" w:rsidR="003772C7" w:rsidRPr="00B12BD5" w:rsidRDefault="00F23125" w:rsidP="00E429B8">
            <w:pPr>
              <w:spacing w:after="0" w:line="240" w:lineRule="auto"/>
              <w:rPr>
                <w:rFonts w:ascii="Garamond" w:hAnsi="Garamond"/>
                <w:sz w:val="24"/>
                <w:szCs w:val="24"/>
              </w:rPr>
            </w:pPr>
            <w:r>
              <w:rPr>
                <w:rFonts w:ascii="Times" w:hAnsi="Times"/>
                <w:color w:val="000000"/>
                <w:sz w:val="27"/>
                <w:szCs w:val="27"/>
              </w:rPr>
              <w:t>November 11</w:t>
            </w:r>
          </w:p>
        </w:tc>
        <w:tc>
          <w:tcPr>
            <w:tcW w:w="6769" w:type="dxa"/>
          </w:tcPr>
          <w:p w14:paraId="3234A57C" w14:textId="77777777" w:rsidR="003772C7" w:rsidRPr="00B12BD5" w:rsidRDefault="003772C7" w:rsidP="00E429B8">
            <w:pPr>
              <w:jc w:val="center"/>
              <w:rPr>
                <w:rFonts w:ascii="Garamond" w:hAnsi="Garamond"/>
                <w:b/>
                <w:sz w:val="24"/>
                <w:szCs w:val="24"/>
              </w:rPr>
            </w:pPr>
            <w:r w:rsidRPr="00B12BD5">
              <w:rPr>
                <w:rFonts w:ascii="Garamond" w:hAnsi="Garamond"/>
                <w:b/>
                <w:sz w:val="24"/>
                <w:szCs w:val="24"/>
              </w:rPr>
              <w:t>Race and the U.S. Presidency</w:t>
            </w:r>
          </w:p>
          <w:p w14:paraId="28BD5792" w14:textId="77777777" w:rsidR="003772C7" w:rsidRPr="00B12BD5" w:rsidRDefault="003772C7" w:rsidP="00E429B8">
            <w:pPr>
              <w:rPr>
                <w:rFonts w:ascii="Garamond" w:hAnsi="Garamond"/>
                <w:sz w:val="24"/>
                <w:szCs w:val="24"/>
              </w:rPr>
            </w:pPr>
            <w:proofErr w:type="spellStart"/>
            <w:r w:rsidRPr="00B12BD5">
              <w:rPr>
                <w:rFonts w:ascii="Garamond" w:hAnsi="Garamond"/>
                <w:sz w:val="24"/>
                <w:szCs w:val="24"/>
              </w:rPr>
              <w:t>Tesler</w:t>
            </w:r>
            <w:proofErr w:type="spellEnd"/>
            <w:r w:rsidRPr="00B12BD5">
              <w:rPr>
                <w:rFonts w:ascii="Garamond" w:hAnsi="Garamond"/>
                <w:sz w:val="24"/>
                <w:szCs w:val="24"/>
              </w:rPr>
              <w:t xml:space="preserve">, Michael.  2016. </w:t>
            </w:r>
            <w:r w:rsidRPr="00B12BD5">
              <w:rPr>
                <w:rFonts w:ascii="Garamond" w:hAnsi="Garamond"/>
                <w:i/>
                <w:sz w:val="24"/>
                <w:szCs w:val="24"/>
              </w:rPr>
              <w:t>Post Racial or Most Racial</w:t>
            </w:r>
            <w:proofErr w:type="gramStart"/>
            <w:r w:rsidRPr="00B12BD5">
              <w:rPr>
                <w:rFonts w:ascii="Garamond" w:hAnsi="Garamond"/>
                <w:i/>
                <w:sz w:val="24"/>
                <w:szCs w:val="24"/>
              </w:rPr>
              <w:t>? :</w:t>
            </w:r>
            <w:proofErr w:type="gramEnd"/>
            <w:r w:rsidRPr="00B12BD5">
              <w:rPr>
                <w:rFonts w:ascii="Garamond" w:hAnsi="Garamond"/>
                <w:i/>
                <w:sz w:val="24"/>
                <w:szCs w:val="24"/>
              </w:rPr>
              <w:t xml:space="preserve"> Race and Politics in the Obama Era. </w:t>
            </w:r>
            <w:r w:rsidRPr="00B12BD5">
              <w:rPr>
                <w:rFonts w:ascii="Garamond" w:hAnsi="Garamond"/>
                <w:sz w:val="24"/>
                <w:szCs w:val="24"/>
              </w:rPr>
              <w:t xml:space="preserve">Chapter 3: The Obama Presidency, Racial Attitudes, and the 2012 Election. </w:t>
            </w:r>
          </w:p>
          <w:p w14:paraId="02D5477F" w14:textId="77777777" w:rsidR="003772C7" w:rsidRPr="00B12BD5" w:rsidRDefault="003772C7" w:rsidP="00E429B8">
            <w:pPr>
              <w:rPr>
                <w:rFonts w:ascii="Garamond" w:hAnsi="Garamond"/>
                <w:sz w:val="24"/>
                <w:szCs w:val="24"/>
              </w:rPr>
            </w:pPr>
            <w:r w:rsidRPr="00B12BD5">
              <w:rPr>
                <w:rFonts w:ascii="Garamond" w:hAnsi="Garamond"/>
                <w:sz w:val="24"/>
                <w:szCs w:val="24"/>
              </w:rPr>
              <w:t xml:space="preserve">Price, </w:t>
            </w:r>
            <w:proofErr w:type="spellStart"/>
            <w:r w:rsidRPr="00B12BD5">
              <w:rPr>
                <w:rFonts w:ascii="Garamond" w:hAnsi="Garamond"/>
                <w:sz w:val="24"/>
                <w:szCs w:val="24"/>
              </w:rPr>
              <w:t>Melanye</w:t>
            </w:r>
            <w:proofErr w:type="spellEnd"/>
            <w:r w:rsidRPr="00B12BD5">
              <w:rPr>
                <w:rFonts w:ascii="Garamond" w:hAnsi="Garamond"/>
                <w:sz w:val="24"/>
                <w:szCs w:val="24"/>
              </w:rPr>
              <w:t xml:space="preserve">. 2016. “The Race Whisperer:  Barack Obama and the Political Uses of Race.” Selected Chapters *To be emailed </w:t>
            </w:r>
          </w:p>
        </w:tc>
      </w:tr>
      <w:tr w:rsidR="003772C7" w:rsidRPr="00B12BD5" w14:paraId="0B913CEA" w14:textId="77777777" w:rsidTr="00F23125">
        <w:tc>
          <w:tcPr>
            <w:tcW w:w="1861" w:type="dxa"/>
          </w:tcPr>
          <w:p w14:paraId="52CBAC87" w14:textId="086E83AB" w:rsidR="003772C7" w:rsidRPr="00B12BD5" w:rsidRDefault="00F23125" w:rsidP="00E429B8">
            <w:pPr>
              <w:spacing w:after="0" w:line="240" w:lineRule="auto"/>
              <w:rPr>
                <w:rFonts w:ascii="Garamond" w:hAnsi="Garamond"/>
                <w:sz w:val="24"/>
                <w:szCs w:val="24"/>
              </w:rPr>
            </w:pPr>
            <w:r>
              <w:rPr>
                <w:rFonts w:ascii="Times" w:hAnsi="Times"/>
                <w:color w:val="000000"/>
                <w:sz w:val="27"/>
                <w:szCs w:val="27"/>
              </w:rPr>
              <w:t>November 16</w:t>
            </w:r>
          </w:p>
        </w:tc>
        <w:tc>
          <w:tcPr>
            <w:tcW w:w="6769" w:type="dxa"/>
          </w:tcPr>
          <w:p w14:paraId="6AA6A110" w14:textId="77777777" w:rsidR="003772C7" w:rsidRPr="00803EA6" w:rsidRDefault="003772C7" w:rsidP="00E429B8">
            <w:pPr>
              <w:jc w:val="center"/>
              <w:rPr>
                <w:rFonts w:ascii="Garamond" w:hAnsi="Garamond"/>
                <w:b/>
                <w:sz w:val="24"/>
                <w:szCs w:val="24"/>
              </w:rPr>
            </w:pPr>
            <w:r w:rsidRPr="00803EA6">
              <w:rPr>
                <w:rFonts w:ascii="Garamond" w:hAnsi="Garamond"/>
                <w:b/>
                <w:sz w:val="24"/>
                <w:szCs w:val="24"/>
              </w:rPr>
              <w:t xml:space="preserve">Race and White Political Behavior </w:t>
            </w:r>
          </w:p>
          <w:p w14:paraId="157DE3D8" w14:textId="77777777" w:rsidR="003772C7" w:rsidRPr="00803EA6" w:rsidRDefault="003772C7" w:rsidP="00E429B8">
            <w:pPr>
              <w:rPr>
                <w:rFonts w:ascii="Garamond" w:hAnsi="Garamond"/>
                <w:sz w:val="24"/>
                <w:szCs w:val="24"/>
              </w:rPr>
            </w:pPr>
            <w:r w:rsidRPr="00803EA6">
              <w:rPr>
                <w:rFonts w:ascii="Garamond" w:hAnsi="Garamond"/>
                <w:sz w:val="24"/>
                <w:szCs w:val="24"/>
              </w:rPr>
              <w:t xml:space="preserve">Giles, Michael. 1996. “Racial Threat and Partisan Identification.”  </w:t>
            </w:r>
            <w:r w:rsidRPr="00803EA6">
              <w:rPr>
                <w:rFonts w:ascii="Garamond" w:hAnsi="Garamond"/>
                <w:i/>
                <w:sz w:val="24"/>
                <w:szCs w:val="24"/>
              </w:rPr>
              <w:t xml:space="preserve">American Political Science Review </w:t>
            </w:r>
            <w:r w:rsidRPr="00803EA6">
              <w:rPr>
                <w:rFonts w:ascii="Garamond" w:hAnsi="Garamond"/>
                <w:sz w:val="24"/>
                <w:szCs w:val="24"/>
              </w:rPr>
              <w:t xml:space="preserve">88 (2) 317-326. </w:t>
            </w:r>
          </w:p>
          <w:p w14:paraId="199A80B4" w14:textId="77777777" w:rsidR="003772C7" w:rsidRPr="00803EA6" w:rsidRDefault="003772C7" w:rsidP="00E429B8">
            <w:pPr>
              <w:rPr>
                <w:rFonts w:ascii="Garamond" w:hAnsi="Garamond"/>
                <w:sz w:val="24"/>
                <w:szCs w:val="24"/>
              </w:rPr>
            </w:pPr>
            <w:r w:rsidRPr="00803EA6">
              <w:rPr>
                <w:rFonts w:ascii="Garamond" w:hAnsi="Garamond"/>
                <w:sz w:val="24"/>
                <w:szCs w:val="24"/>
              </w:rPr>
              <w:t xml:space="preserve">Stephen Voss. 1996. “Beyond Racial Threat: Failure of and Old Hypothesis.”  </w:t>
            </w:r>
            <w:r w:rsidRPr="00803EA6">
              <w:rPr>
                <w:rFonts w:ascii="Garamond" w:hAnsi="Garamond"/>
                <w:i/>
                <w:sz w:val="24"/>
                <w:szCs w:val="24"/>
              </w:rPr>
              <w:t xml:space="preserve">Journal of Politics </w:t>
            </w:r>
            <w:r w:rsidRPr="00803EA6">
              <w:rPr>
                <w:rFonts w:ascii="Garamond" w:hAnsi="Garamond"/>
                <w:sz w:val="24"/>
                <w:szCs w:val="24"/>
              </w:rPr>
              <w:t xml:space="preserve">58 (4): 1156-1170.  </w:t>
            </w:r>
          </w:p>
          <w:p w14:paraId="57484BD0" w14:textId="77777777" w:rsidR="003772C7" w:rsidRPr="00803EA6" w:rsidRDefault="003772C7" w:rsidP="00E429B8">
            <w:pPr>
              <w:rPr>
                <w:rFonts w:ascii="Garamond" w:hAnsi="Garamond"/>
                <w:sz w:val="24"/>
                <w:szCs w:val="24"/>
              </w:rPr>
            </w:pPr>
          </w:p>
        </w:tc>
      </w:tr>
      <w:tr w:rsidR="003772C7" w:rsidRPr="00B12BD5" w14:paraId="1E23C9CB" w14:textId="77777777" w:rsidTr="00F23125">
        <w:tc>
          <w:tcPr>
            <w:tcW w:w="1861" w:type="dxa"/>
          </w:tcPr>
          <w:p w14:paraId="5DDA8205" w14:textId="03A512EF" w:rsidR="003772C7" w:rsidRPr="00B12BD5" w:rsidRDefault="00F23125" w:rsidP="00E429B8">
            <w:pPr>
              <w:rPr>
                <w:rFonts w:ascii="Garamond" w:hAnsi="Garamond"/>
                <w:sz w:val="24"/>
                <w:szCs w:val="24"/>
              </w:rPr>
            </w:pPr>
            <w:r>
              <w:rPr>
                <w:rFonts w:ascii="Times" w:hAnsi="Times"/>
                <w:color w:val="000000"/>
                <w:sz w:val="27"/>
                <w:szCs w:val="27"/>
              </w:rPr>
              <w:t>November 18</w:t>
            </w:r>
          </w:p>
        </w:tc>
        <w:tc>
          <w:tcPr>
            <w:tcW w:w="6769" w:type="dxa"/>
          </w:tcPr>
          <w:p w14:paraId="22BAEFAE" w14:textId="77777777" w:rsidR="003772C7" w:rsidRPr="00803EA6" w:rsidRDefault="003772C7" w:rsidP="00E429B8">
            <w:pPr>
              <w:jc w:val="center"/>
              <w:rPr>
                <w:rFonts w:ascii="Garamond" w:hAnsi="Garamond"/>
                <w:b/>
                <w:sz w:val="24"/>
                <w:szCs w:val="24"/>
              </w:rPr>
            </w:pPr>
            <w:r w:rsidRPr="00803EA6">
              <w:rPr>
                <w:rFonts w:ascii="Garamond" w:hAnsi="Garamond"/>
                <w:b/>
                <w:sz w:val="24"/>
                <w:szCs w:val="24"/>
              </w:rPr>
              <w:t>Race and White Political Behavior</w:t>
            </w:r>
          </w:p>
          <w:p w14:paraId="7889B555" w14:textId="77777777" w:rsidR="003772C7" w:rsidRPr="00803EA6" w:rsidRDefault="003772C7" w:rsidP="00E429B8">
            <w:pPr>
              <w:rPr>
                <w:rFonts w:ascii="Garamond" w:hAnsi="Garamond"/>
                <w:sz w:val="24"/>
                <w:szCs w:val="24"/>
              </w:rPr>
            </w:pPr>
            <w:proofErr w:type="spellStart"/>
            <w:r w:rsidRPr="00803EA6">
              <w:rPr>
                <w:rFonts w:ascii="Garamond" w:hAnsi="Garamond"/>
                <w:sz w:val="24"/>
                <w:szCs w:val="24"/>
              </w:rPr>
              <w:t>Orey</w:t>
            </w:r>
            <w:proofErr w:type="spellEnd"/>
            <w:r w:rsidRPr="00803EA6">
              <w:rPr>
                <w:rFonts w:ascii="Garamond" w:hAnsi="Garamond"/>
                <w:sz w:val="24"/>
                <w:szCs w:val="24"/>
              </w:rPr>
              <w:t xml:space="preserve">, Byron. 2001 “A New Racial Threat in the New South A Conditional Yes.” </w:t>
            </w:r>
            <w:r w:rsidRPr="00803EA6">
              <w:rPr>
                <w:rFonts w:ascii="Garamond" w:hAnsi="Garamond"/>
                <w:i/>
                <w:sz w:val="24"/>
                <w:szCs w:val="24"/>
              </w:rPr>
              <w:t>American Review of Politics</w:t>
            </w:r>
            <w:r w:rsidRPr="00803EA6">
              <w:rPr>
                <w:rFonts w:ascii="Garamond" w:hAnsi="Garamond"/>
                <w:sz w:val="24"/>
                <w:szCs w:val="24"/>
              </w:rPr>
              <w:t xml:space="preserve"> 22 (2): 233-329.</w:t>
            </w:r>
          </w:p>
          <w:p w14:paraId="55FE76E3" w14:textId="77777777" w:rsidR="003772C7" w:rsidRPr="00803EA6" w:rsidRDefault="003772C7" w:rsidP="00E429B8">
            <w:pPr>
              <w:rPr>
                <w:rFonts w:ascii="Garamond" w:hAnsi="Garamond"/>
                <w:sz w:val="24"/>
                <w:szCs w:val="24"/>
              </w:rPr>
            </w:pPr>
            <w:proofErr w:type="spellStart"/>
            <w:r w:rsidRPr="00803EA6">
              <w:rPr>
                <w:rFonts w:ascii="Garamond" w:hAnsi="Garamond"/>
                <w:sz w:val="24"/>
                <w:szCs w:val="24"/>
              </w:rPr>
              <w:lastRenderedPageBreak/>
              <w:t>Vesla</w:t>
            </w:r>
            <w:proofErr w:type="spellEnd"/>
            <w:r w:rsidRPr="00803EA6">
              <w:rPr>
                <w:rFonts w:ascii="Garamond" w:hAnsi="Garamond"/>
                <w:sz w:val="24"/>
                <w:szCs w:val="24"/>
              </w:rPr>
              <w:t xml:space="preserve">, Weaver. 2012. “The Electoral Consequences of Skin Color: The Hidden Side of Race in Politics.” </w:t>
            </w:r>
            <w:r w:rsidRPr="00803EA6">
              <w:rPr>
                <w:rFonts w:ascii="Garamond" w:hAnsi="Garamond"/>
                <w:i/>
                <w:sz w:val="24"/>
                <w:szCs w:val="24"/>
              </w:rPr>
              <w:t xml:space="preserve">Political Behavior </w:t>
            </w:r>
            <w:r w:rsidRPr="00803EA6">
              <w:rPr>
                <w:rFonts w:ascii="Garamond" w:hAnsi="Garamond"/>
                <w:sz w:val="24"/>
                <w:szCs w:val="24"/>
              </w:rPr>
              <w:t xml:space="preserve">34(1): 112-34. </w:t>
            </w:r>
          </w:p>
        </w:tc>
      </w:tr>
      <w:tr w:rsidR="003772C7" w:rsidRPr="00B12BD5" w14:paraId="35A59C60" w14:textId="77777777" w:rsidTr="00F23125">
        <w:tc>
          <w:tcPr>
            <w:tcW w:w="1861" w:type="dxa"/>
          </w:tcPr>
          <w:p w14:paraId="5E0136BA" w14:textId="04A84399" w:rsidR="003772C7" w:rsidRPr="00B12BD5" w:rsidRDefault="003772C7" w:rsidP="00E429B8">
            <w:pPr>
              <w:spacing w:after="0" w:line="240" w:lineRule="auto"/>
              <w:rPr>
                <w:rFonts w:ascii="Garamond" w:hAnsi="Garamond"/>
                <w:sz w:val="24"/>
                <w:szCs w:val="24"/>
              </w:rPr>
            </w:pPr>
            <w:r>
              <w:rPr>
                <w:rFonts w:ascii="Times" w:hAnsi="Times"/>
                <w:color w:val="000000"/>
                <w:sz w:val="27"/>
                <w:szCs w:val="27"/>
              </w:rPr>
              <w:lastRenderedPageBreak/>
              <w:br/>
            </w:r>
            <w:r w:rsidR="00F23125">
              <w:rPr>
                <w:rFonts w:ascii="Times" w:hAnsi="Times"/>
                <w:color w:val="000000"/>
                <w:sz w:val="27"/>
                <w:szCs w:val="27"/>
              </w:rPr>
              <w:t>November 30</w:t>
            </w:r>
            <w:r>
              <w:rPr>
                <w:rFonts w:ascii="Times" w:hAnsi="Times"/>
                <w:color w:val="000000"/>
                <w:sz w:val="27"/>
                <w:szCs w:val="27"/>
              </w:rPr>
              <w:br/>
            </w:r>
          </w:p>
        </w:tc>
        <w:tc>
          <w:tcPr>
            <w:tcW w:w="6769" w:type="dxa"/>
          </w:tcPr>
          <w:p w14:paraId="6F9D706F" w14:textId="77777777" w:rsidR="003772C7" w:rsidRPr="00803EA6" w:rsidRDefault="003772C7" w:rsidP="00E429B8">
            <w:pPr>
              <w:jc w:val="center"/>
              <w:rPr>
                <w:rFonts w:ascii="Garamond" w:hAnsi="Garamond"/>
                <w:b/>
                <w:sz w:val="24"/>
                <w:szCs w:val="24"/>
              </w:rPr>
            </w:pPr>
            <w:r w:rsidRPr="00803EA6">
              <w:rPr>
                <w:rFonts w:ascii="Garamond" w:hAnsi="Garamond"/>
                <w:b/>
                <w:sz w:val="24"/>
                <w:szCs w:val="24"/>
              </w:rPr>
              <w:t xml:space="preserve">Local Politics:  Biracial Coalitions </w:t>
            </w:r>
          </w:p>
          <w:p w14:paraId="05EF3DA0" w14:textId="77777777" w:rsidR="003772C7" w:rsidRPr="00803EA6" w:rsidRDefault="003772C7" w:rsidP="00E429B8">
            <w:pPr>
              <w:spacing w:line="240" w:lineRule="auto"/>
              <w:contextualSpacing/>
              <w:rPr>
                <w:rFonts w:ascii="Garamond" w:hAnsi="Garamond"/>
                <w:sz w:val="24"/>
                <w:szCs w:val="24"/>
              </w:rPr>
            </w:pPr>
            <w:r w:rsidRPr="00803EA6">
              <w:rPr>
                <w:rFonts w:ascii="Garamond" w:hAnsi="Garamond"/>
                <w:sz w:val="24"/>
                <w:szCs w:val="24"/>
              </w:rPr>
              <w:t xml:space="preserve">Racial Politics in American Cities by Browning, Marshall, and Tabb Chapter Part II:  Post Incorporation Politics in Los Angeles 51-75; Philadelphia’s Evolving Biracial Coalition 77-110.  </w:t>
            </w:r>
          </w:p>
          <w:p w14:paraId="461BDACC" w14:textId="77777777" w:rsidR="003772C7" w:rsidRPr="00803EA6" w:rsidRDefault="003772C7" w:rsidP="00E429B8">
            <w:pPr>
              <w:jc w:val="center"/>
              <w:rPr>
                <w:rFonts w:ascii="Garamond" w:hAnsi="Garamond"/>
                <w:b/>
                <w:sz w:val="24"/>
                <w:szCs w:val="24"/>
              </w:rPr>
            </w:pPr>
          </w:p>
        </w:tc>
      </w:tr>
      <w:tr w:rsidR="003772C7" w:rsidRPr="00B12BD5" w14:paraId="1F6DF659" w14:textId="77777777" w:rsidTr="00F23125">
        <w:tc>
          <w:tcPr>
            <w:tcW w:w="1861" w:type="dxa"/>
          </w:tcPr>
          <w:p w14:paraId="2D6CE7AB" w14:textId="15D1E9B2" w:rsidR="003772C7" w:rsidRPr="00B12BD5" w:rsidRDefault="00F23125" w:rsidP="00E429B8">
            <w:pPr>
              <w:spacing w:after="0" w:line="240" w:lineRule="auto"/>
              <w:rPr>
                <w:rFonts w:ascii="Garamond" w:hAnsi="Garamond"/>
                <w:sz w:val="24"/>
                <w:szCs w:val="24"/>
              </w:rPr>
            </w:pPr>
            <w:r>
              <w:rPr>
                <w:rFonts w:ascii="Times" w:hAnsi="Times"/>
                <w:color w:val="000000"/>
                <w:sz w:val="27"/>
                <w:szCs w:val="27"/>
              </w:rPr>
              <w:t>December 2</w:t>
            </w:r>
          </w:p>
        </w:tc>
        <w:tc>
          <w:tcPr>
            <w:tcW w:w="6769" w:type="dxa"/>
          </w:tcPr>
          <w:p w14:paraId="460047F6" w14:textId="77777777" w:rsidR="003772C7" w:rsidRDefault="003772C7" w:rsidP="00E429B8">
            <w:pPr>
              <w:jc w:val="center"/>
              <w:rPr>
                <w:rFonts w:ascii="Garamond" w:hAnsi="Garamond"/>
                <w:b/>
                <w:sz w:val="24"/>
                <w:szCs w:val="24"/>
              </w:rPr>
            </w:pPr>
            <w:r w:rsidRPr="00803EA6">
              <w:rPr>
                <w:rFonts w:ascii="Garamond" w:hAnsi="Garamond"/>
                <w:b/>
                <w:sz w:val="24"/>
                <w:szCs w:val="24"/>
              </w:rPr>
              <w:t xml:space="preserve">Race and Barriers to Voting  </w:t>
            </w:r>
          </w:p>
          <w:p w14:paraId="13D59517" w14:textId="77777777" w:rsidR="003772C7" w:rsidRPr="00156D53" w:rsidRDefault="007B185F" w:rsidP="00E429B8">
            <w:pPr>
              <w:jc w:val="center"/>
              <w:rPr>
                <w:rFonts w:ascii="Garamond" w:hAnsi="Garamond"/>
                <w:b/>
                <w:sz w:val="24"/>
                <w:szCs w:val="24"/>
              </w:rPr>
            </w:pPr>
            <w:hyperlink r:id="rId11" w:history="1">
              <w:r w:rsidR="003772C7" w:rsidRPr="00803EA6">
                <w:rPr>
                  <w:rStyle w:val="Hyperlink"/>
                  <w:rFonts w:ascii="Garamond" w:hAnsi="Garamond"/>
                  <w:b/>
                  <w:bCs/>
                  <w:sz w:val="24"/>
                  <w:szCs w:val="24"/>
                </w:rPr>
                <w:t>What We Know about Voter-ID Laws, Registration, and Turnout</w:t>
              </w:r>
            </w:hyperlink>
            <w:r w:rsidR="003772C7" w:rsidRPr="00803EA6">
              <w:rPr>
                <w:rFonts w:ascii="Garamond" w:hAnsi="Garamond"/>
                <w:b/>
                <w:bCs/>
                <w:sz w:val="24"/>
                <w:szCs w:val="24"/>
              </w:rPr>
              <w:t xml:space="preserve">. </w:t>
            </w:r>
            <w:hyperlink r:id="rId12" w:history="1">
              <w:r w:rsidR="003772C7" w:rsidRPr="00803EA6">
                <w:rPr>
                  <w:rStyle w:val="Hyperlink"/>
                  <w:rFonts w:ascii="Garamond" w:hAnsi="Garamond"/>
                  <w:sz w:val="24"/>
                  <w:szCs w:val="24"/>
                </w:rPr>
                <w:t xml:space="preserve">Marjorie </w:t>
              </w:r>
              <w:proofErr w:type="spellStart"/>
              <w:r w:rsidR="003772C7" w:rsidRPr="00803EA6">
                <w:rPr>
                  <w:rStyle w:val="Hyperlink"/>
                  <w:rFonts w:ascii="Garamond" w:hAnsi="Garamond"/>
                  <w:sz w:val="24"/>
                  <w:szCs w:val="24"/>
                </w:rPr>
                <w:t>Randon</w:t>
              </w:r>
              <w:proofErr w:type="spellEnd"/>
              <w:r w:rsidR="003772C7" w:rsidRPr="00803EA6">
                <w:rPr>
                  <w:rStyle w:val="Hyperlink"/>
                  <w:rFonts w:ascii="Garamond" w:hAnsi="Garamond"/>
                  <w:sz w:val="24"/>
                  <w:szCs w:val="24"/>
                </w:rPr>
                <w:t xml:space="preserve"> Hershey</w:t>
              </w:r>
            </w:hyperlink>
            <w:r w:rsidR="003772C7" w:rsidRPr="00803EA6">
              <w:rPr>
                <w:rFonts w:ascii="Garamond" w:hAnsi="Garamond"/>
                <w:b/>
                <w:bCs/>
                <w:sz w:val="24"/>
                <w:szCs w:val="24"/>
              </w:rPr>
              <w:t xml:space="preserve"> </w:t>
            </w:r>
            <w:r w:rsidR="003772C7" w:rsidRPr="00803EA6">
              <w:rPr>
                <w:rFonts w:ascii="Garamond" w:hAnsi="Garamond"/>
                <w:sz w:val="24"/>
                <w:szCs w:val="24"/>
              </w:rPr>
              <w:t>PS: Political Science and Politics, Vol. 42, No. 1 (Jan., 2009), pp. 87-91</w:t>
            </w:r>
          </w:p>
          <w:p w14:paraId="03C55C57" w14:textId="77777777" w:rsidR="003772C7" w:rsidRPr="00803EA6" w:rsidRDefault="003772C7" w:rsidP="00E429B8">
            <w:pPr>
              <w:rPr>
                <w:rFonts w:ascii="Garamond" w:hAnsi="Garamond"/>
                <w:sz w:val="24"/>
                <w:szCs w:val="24"/>
              </w:rPr>
            </w:pPr>
            <w:r w:rsidRPr="00803EA6">
              <w:rPr>
                <w:rFonts w:ascii="Garamond" w:hAnsi="Garamond"/>
                <w:sz w:val="24"/>
                <w:szCs w:val="24"/>
              </w:rPr>
              <w:t xml:space="preserve">Rocha, Rene R.; Tetsuya </w:t>
            </w:r>
            <w:proofErr w:type="spellStart"/>
            <w:r w:rsidRPr="00803EA6">
              <w:rPr>
                <w:rFonts w:ascii="Garamond" w:hAnsi="Garamond"/>
                <w:sz w:val="24"/>
                <w:szCs w:val="24"/>
              </w:rPr>
              <w:t>Matsubayashi</w:t>
            </w:r>
            <w:proofErr w:type="spellEnd"/>
            <w:r w:rsidRPr="00803EA6">
              <w:rPr>
                <w:rFonts w:ascii="Garamond" w:hAnsi="Garamond"/>
                <w:sz w:val="24"/>
                <w:szCs w:val="24"/>
              </w:rPr>
              <w:t xml:space="preserve">. The Politics of Race and </w:t>
            </w:r>
            <w:r w:rsidRPr="00803EA6">
              <w:rPr>
                <w:rFonts w:ascii="Garamond" w:hAnsi="Garamond"/>
                <w:b/>
                <w:bCs/>
                <w:sz w:val="24"/>
                <w:szCs w:val="24"/>
              </w:rPr>
              <w:t>Voter</w:t>
            </w:r>
            <w:r w:rsidRPr="00803EA6">
              <w:rPr>
                <w:rFonts w:ascii="Garamond" w:hAnsi="Garamond"/>
                <w:sz w:val="24"/>
                <w:szCs w:val="24"/>
              </w:rPr>
              <w:t xml:space="preserve"> </w:t>
            </w:r>
            <w:r w:rsidRPr="00803EA6">
              <w:rPr>
                <w:rFonts w:ascii="Garamond" w:hAnsi="Garamond"/>
                <w:b/>
                <w:bCs/>
                <w:sz w:val="24"/>
                <w:szCs w:val="24"/>
              </w:rPr>
              <w:t>ID</w:t>
            </w:r>
            <w:r w:rsidRPr="00803EA6">
              <w:rPr>
                <w:rFonts w:ascii="Garamond" w:hAnsi="Garamond"/>
                <w:sz w:val="24"/>
                <w:szCs w:val="24"/>
              </w:rPr>
              <w:t xml:space="preserve"> </w:t>
            </w:r>
            <w:r w:rsidRPr="00803EA6">
              <w:rPr>
                <w:rFonts w:ascii="Garamond" w:hAnsi="Garamond"/>
                <w:b/>
                <w:bCs/>
                <w:sz w:val="24"/>
                <w:szCs w:val="24"/>
              </w:rPr>
              <w:t>Laws</w:t>
            </w:r>
            <w:r w:rsidRPr="00803EA6">
              <w:rPr>
                <w:rFonts w:ascii="Garamond" w:hAnsi="Garamond"/>
                <w:sz w:val="24"/>
                <w:szCs w:val="24"/>
              </w:rPr>
              <w:t xml:space="preserve"> in the States: The Return of Jim Crow?</w:t>
            </w:r>
            <w:r w:rsidRPr="00803EA6">
              <w:rPr>
                <w:rFonts w:ascii="Garamond" w:eastAsiaTheme="minorEastAsia" w:hAnsi="Garamond" w:cs="Times New Roman"/>
                <w:sz w:val="24"/>
                <w:szCs w:val="24"/>
              </w:rPr>
              <w:t xml:space="preserve"> </w:t>
            </w:r>
            <w:hyperlink r:id="rId13" w:history="1">
              <w:r w:rsidRPr="00803EA6">
                <w:rPr>
                  <w:rStyle w:val="Hyperlink"/>
                  <w:rFonts w:ascii="Garamond" w:hAnsi="Garamond"/>
                  <w:sz w:val="24"/>
                  <w:szCs w:val="24"/>
                </w:rPr>
                <w:t>Political Research Quarterly</w:t>
              </w:r>
            </w:hyperlink>
            <w:r w:rsidRPr="00803EA6">
              <w:rPr>
                <w:rFonts w:ascii="Garamond" w:hAnsi="Garamond"/>
                <w:sz w:val="24"/>
                <w:szCs w:val="24"/>
              </w:rPr>
              <w:t>. Sep2014, Vol. 67 Issue 3, p666-679. 14p.</w:t>
            </w:r>
          </w:p>
          <w:p w14:paraId="457425EF" w14:textId="77777777" w:rsidR="003772C7" w:rsidRPr="00803EA6" w:rsidRDefault="007B185F" w:rsidP="00E429B8">
            <w:pPr>
              <w:spacing w:line="240" w:lineRule="auto"/>
              <w:contextualSpacing/>
              <w:rPr>
                <w:rFonts w:ascii="Garamond" w:hAnsi="Garamond"/>
                <w:b/>
                <w:bCs/>
                <w:sz w:val="24"/>
                <w:szCs w:val="24"/>
              </w:rPr>
            </w:pPr>
            <w:hyperlink r:id="rId14" w:history="1">
              <w:r w:rsidR="003772C7" w:rsidRPr="00803EA6">
                <w:rPr>
                  <w:rStyle w:val="Hyperlink"/>
                  <w:rFonts w:ascii="Garamond" w:hAnsi="Garamond"/>
                  <w:b/>
                  <w:bCs/>
                  <w:sz w:val="24"/>
                  <w:szCs w:val="24"/>
                </w:rPr>
                <w:t>The Empirical Effects of Voter-ID Laws: Present or Absent?</w:t>
              </w:r>
            </w:hyperlink>
          </w:p>
          <w:p w14:paraId="13E021BC" w14:textId="77777777" w:rsidR="003772C7" w:rsidRPr="00803EA6" w:rsidRDefault="007B185F" w:rsidP="00E429B8">
            <w:pPr>
              <w:spacing w:line="240" w:lineRule="auto"/>
              <w:contextualSpacing/>
              <w:rPr>
                <w:rFonts w:ascii="Garamond" w:hAnsi="Garamond"/>
                <w:sz w:val="24"/>
                <w:szCs w:val="24"/>
              </w:rPr>
            </w:pPr>
            <w:hyperlink r:id="rId15" w:history="1">
              <w:r w:rsidR="003772C7" w:rsidRPr="00803EA6">
                <w:rPr>
                  <w:rStyle w:val="Hyperlink"/>
                  <w:rFonts w:ascii="Garamond" w:hAnsi="Garamond"/>
                  <w:sz w:val="24"/>
                  <w:szCs w:val="24"/>
                </w:rPr>
                <w:t xml:space="preserve">Jason D. </w:t>
              </w:r>
              <w:proofErr w:type="spellStart"/>
              <w:r w:rsidR="003772C7" w:rsidRPr="00803EA6">
                <w:rPr>
                  <w:rStyle w:val="Hyperlink"/>
                  <w:rFonts w:ascii="Garamond" w:hAnsi="Garamond"/>
                  <w:sz w:val="24"/>
                  <w:szCs w:val="24"/>
                </w:rPr>
                <w:t>Mycoff</w:t>
              </w:r>
              <w:proofErr w:type="spellEnd"/>
            </w:hyperlink>
            <w:r w:rsidR="003772C7" w:rsidRPr="00803EA6">
              <w:rPr>
                <w:rFonts w:ascii="Garamond" w:hAnsi="Garamond"/>
                <w:sz w:val="24"/>
                <w:szCs w:val="24"/>
              </w:rPr>
              <w:t xml:space="preserve">, </w:t>
            </w:r>
            <w:hyperlink r:id="rId16" w:history="1">
              <w:r w:rsidR="003772C7" w:rsidRPr="00803EA6">
                <w:rPr>
                  <w:rStyle w:val="Hyperlink"/>
                  <w:rFonts w:ascii="Garamond" w:hAnsi="Garamond"/>
                  <w:sz w:val="24"/>
                  <w:szCs w:val="24"/>
                </w:rPr>
                <w:t>Michael W. Wagner</w:t>
              </w:r>
            </w:hyperlink>
            <w:r w:rsidR="003772C7" w:rsidRPr="00803EA6">
              <w:rPr>
                <w:rFonts w:ascii="Garamond" w:hAnsi="Garamond"/>
                <w:sz w:val="24"/>
                <w:szCs w:val="24"/>
              </w:rPr>
              <w:t xml:space="preserve">, </w:t>
            </w:r>
            <w:hyperlink r:id="rId17" w:history="1">
              <w:r w:rsidR="003772C7" w:rsidRPr="00803EA6">
                <w:rPr>
                  <w:rStyle w:val="Hyperlink"/>
                  <w:rFonts w:ascii="Garamond" w:hAnsi="Garamond"/>
                  <w:sz w:val="24"/>
                  <w:szCs w:val="24"/>
                </w:rPr>
                <w:t>David C. Wilson</w:t>
              </w:r>
            </w:hyperlink>
          </w:p>
          <w:p w14:paraId="187AEFF5" w14:textId="77777777" w:rsidR="003772C7" w:rsidRPr="008C51DB" w:rsidRDefault="003772C7" w:rsidP="00E429B8">
            <w:pPr>
              <w:spacing w:line="240" w:lineRule="auto"/>
              <w:contextualSpacing/>
              <w:rPr>
                <w:rFonts w:ascii="Garamond" w:hAnsi="Garamond"/>
                <w:sz w:val="24"/>
                <w:szCs w:val="24"/>
              </w:rPr>
            </w:pPr>
            <w:r w:rsidRPr="00803EA6">
              <w:rPr>
                <w:rFonts w:ascii="Garamond" w:hAnsi="Garamond"/>
                <w:sz w:val="24"/>
                <w:szCs w:val="24"/>
              </w:rPr>
              <w:t>PS: Political Science and Politics, Vol. 42, No. 1 (Jan., 2009), pp. 121-126</w:t>
            </w:r>
          </w:p>
          <w:p w14:paraId="3F54487F" w14:textId="77777777" w:rsidR="003772C7" w:rsidRPr="00803EA6" w:rsidRDefault="003772C7" w:rsidP="00E429B8">
            <w:pPr>
              <w:rPr>
                <w:rFonts w:ascii="Garamond" w:hAnsi="Garamond"/>
                <w:b/>
                <w:sz w:val="24"/>
                <w:szCs w:val="24"/>
              </w:rPr>
            </w:pPr>
          </w:p>
        </w:tc>
      </w:tr>
      <w:tr w:rsidR="003772C7" w:rsidRPr="00B12BD5" w14:paraId="15555924" w14:textId="77777777" w:rsidTr="00F23125">
        <w:tc>
          <w:tcPr>
            <w:tcW w:w="1861" w:type="dxa"/>
          </w:tcPr>
          <w:p w14:paraId="72D19F1F" w14:textId="4329D8C2" w:rsidR="003772C7" w:rsidRPr="00B12BD5" w:rsidRDefault="00F23125" w:rsidP="00E429B8">
            <w:pPr>
              <w:spacing w:after="0" w:line="240" w:lineRule="auto"/>
              <w:rPr>
                <w:rFonts w:ascii="Garamond" w:hAnsi="Garamond"/>
                <w:sz w:val="24"/>
                <w:szCs w:val="24"/>
              </w:rPr>
            </w:pPr>
            <w:r>
              <w:rPr>
                <w:rFonts w:ascii="Garamond" w:hAnsi="Garamond"/>
                <w:sz w:val="24"/>
                <w:szCs w:val="24"/>
              </w:rPr>
              <w:t>December 7</w:t>
            </w:r>
          </w:p>
        </w:tc>
        <w:tc>
          <w:tcPr>
            <w:tcW w:w="6769" w:type="dxa"/>
          </w:tcPr>
          <w:p w14:paraId="3921226A" w14:textId="77777777" w:rsidR="003772C7" w:rsidRDefault="003772C7" w:rsidP="00E429B8">
            <w:pPr>
              <w:jc w:val="center"/>
              <w:rPr>
                <w:rFonts w:ascii="Garamond" w:eastAsiaTheme="minorEastAsia" w:hAnsi="Garamond" w:cs="Arial"/>
                <w:color w:val="1A1A1A"/>
                <w:sz w:val="24"/>
                <w:szCs w:val="24"/>
              </w:rPr>
            </w:pPr>
            <w:r>
              <w:rPr>
                <w:rFonts w:ascii="Garamond" w:hAnsi="Garamond" w:cs="Arial"/>
                <w:bCs/>
                <w:color w:val="000000"/>
                <w:sz w:val="24"/>
                <w:szCs w:val="24"/>
              </w:rPr>
              <w:t xml:space="preserve">Immigration and U.S. Attitudes </w:t>
            </w:r>
            <w:proofErr w:type="gramStart"/>
            <w:r>
              <w:rPr>
                <w:rFonts w:ascii="Garamond" w:hAnsi="Garamond" w:cs="Arial"/>
                <w:bCs/>
                <w:color w:val="000000"/>
                <w:sz w:val="24"/>
                <w:szCs w:val="24"/>
              </w:rPr>
              <w:t xml:space="preserve">TBA </w:t>
            </w:r>
            <w:r>
              <w:rPr>
                <w:rFonts w:ascii="Garamond" w:eastAsiaTheme="minorEastAsia" w:hAnsi="Garamond" w:cs="Arial"/>
                <w:color w:val="1A1A1A"/>
                <w:sz w:val="24"/>
                <w:szCs w:val="24"/>
              </w:rPr>
              <w:t>.</w:t>
            </w:r>
            <w:proofErr w:type="gramEnd"/>
          </w:p>
          <w:p w14:paraId="6ED25009" w14:textId="0CF62EDA" w:rsidR="00151ED8" w:rsidRPr="00803EA6" w:rsidRDefault="00151ED8" w:rsidP="00E429B8">
            <w:pPr>
              <w:jc w:val="center"/>
              <w:rPr>
                <w:rFonts w:ascii="Garamond" w:hAnsi="Garamond"/>
                <w:sz w:val="24"/>
                <w:szCs w:val="24"/>
              </w:rPr>
            </w:pPr>
            <w:r>
              <w:rPr>
                <w:rFonts w:ascii="Garamond" w:hAnsi="Garamond" w:cs="Arial"/>
                <w:color w:val="1A1A1A"/>
                <w:sz w:val="24"/>
                <w:szCs w:val="24"/>
              </w:rPr>
              <w:t xml:space="preserve">American While Black </w:t>
            </w:r>
            <w:r w:rsidR="00752F25">
              <w:rPr>
                <w:rFonts w:ascii="Garamond" w:hAnsi="Garamond" w:cs="Arial"/>
                <w:color w:val="1A1A1A"/>
                <w:sz w:val="24"/>
                <w:szCs w:val="24"/>
              </w:rPr>
              <w:t>by N. Carter Chapters 1-3</w:t>
            </w:r>
          </w:p>
        </w:tc>
      </w:tr>
      <w:tr w:rsidR="003772C7" w:rsidRPr="00B12BD5" w14:paraId="0A740340" w14:textId="77777777" w:rsidTr="00F23125">
        <w:tc>
          <w:tcPr>
            <w:tcW w:w="1861" w:type="dxa"/>
          </w:tcPr>
          <w:p w14:paraId="4B166595" w14:textId="70A39542" w:rsidR="003772C7" w:rsidRPr="00B12BD5" w:rsidRDefault="00F23125" w:rsidP="00F23125">
            <w:pPr>
              <w:spacing w:after="0" w:line="240" w:lineRule="auto"/>
              <w:rPr>
                <w:rFonts w:ascii="Garamond" w:hAnsi="Garamond"/>
                <w:sz w:val="24"/>
                <w:szCs w:val="24"/>
              </w:rPr>
            </w:pPr>
            <w:r>
              <w:rPr>
                <w:rFonts w:ascii="Times" w:hAnsi="Times"/>
                <w:color w:val="000000"/>
                <w:sz w:val="27"/>
                <w:szCs w:val="27"/>
              </w:rPr>
              <w:t>December 9</w:t>
            </w:r>
          </w:p>
        </w:tc>
        <w:tc>
          <w:tcPr>
            <w:tcW w:w="6769" w:type="dxa"/>
          </w:tcPr>
          <w:p w14:paraId="23863FBC" w14:textId="77777777" w:rsidR="003772C7" w:rsidRDefault="003772C7" w:rsidP="00E429B8">
            <w:pPr>
              <w:jc w:val="center"/>
              <w:rPr>
                <w:rFonts w:ascii="Garamond" w:eastAsiaTheme="minorEastAsia" w:hAnsi="Garamond" w:cs="Arial"/>
                <w:color w:val="1A1A1A"/>
                <w:sz w:val="24"/>
                <w:szCs w:val="24"/>
              </w:rPr>
            </w:pPr>
            <w:r>
              <w:rPr>
                <w:rFonts w:ascii="Garamond" w:hAnsi="Garamond" w:cs="Arial"/>
                <w:bCs/>
                <w:color w:val="000000"/>
                <w:sz w:val="24"/>
                <w:szCs w:val="24"/>
              </w:rPr>
              <w:t xml:space="preserve">Immigration and U.S. Attitudes </w:t>
            </w:r>
            <w:proofErr w:type="gramStart"/>
            <w:r>
              <w:rPr>
                <w:rFonts w:ascii="Garamond" w:hAnsi="Garamond" w:cs="Arial"/>
                <w:bCs/>
                <w:color w:val="000000"/>
                <w:sz w:val="24"/>
                <w:szCs w:val="24"/>
              </w:rPr>
              <w:t xml:space="preserve">TBA </w:t>
            </w:r>
            <w:r>
              <w:rPr>
                <w:rFonts w:ascii="Garamond" w:eastAsiaTheme="minorEastAsia" w:hAnsi="Garamond" w:cs="Arial"/>
                <w:color w:val="1A1A1A"/>
                <w:sz w:val="24"/>
                <w:szCs w:val="24"/>
              </w:rPr>
              <w:t>.</w:t>
            </w:r>
            <w:proofErr w:type="gramEnd"/>
          </w:p>
          <w:p w14:paraId="3543F0A7" w14:textId="4191D492" w:rsidR="00151ED8" w:rsidRPr="008C51DB" w:rsidRDefault="00151ED8" w:rsidP="00E429B8">
            <w:pPr>
              <w:jc w:val="center"/>
              <w:rPr>
                <w:rFonts w:ascii="Garamond" w:eastAsiaTheme="minorEastAsia" w:hAnsi="Garamond" w:cs="Arial"/>
                <w:color w:val="1A1A1A"/>
                <w:sz w:val="24"/>
                <w:szCs w:val="24"/>
              </w:rPr>
            </w:pPr>
            <w:r>
              <w:rPr>
                <w:rFonts w:ascii="Garamond" w:eastAsiaTheme="minorEastAsia" w:hAnsi="Garamond" w:cs="Arial"/>
                <w:color w:val="1A1A1A"/>
                <w:sz w:val="24"/>
                <w:szCs w:val="24"/>
              </w:rPr>
              <w:t>American While Black</w:t>
            </w:r>
            <w:r w:rsidR="00752F25">
              <w:rPr>
                <w:rFonts w:ascii="Garamond" w:eastAsiaTheme="minorEastAsia" w:hAnsi="Garamond" w:cs="Arial"/>
                <w:color w:val="1A1A1A"/>
                <w:sz w:val="24"/>
                <w:szCs w:val="24"/>
              </w:rPr>
              <w:t xml:space="preserve"> by N. Charters 4-6.</w:t>
            </w:r>
          </w:p>
        </w:tc>
      </w:tr>
      <w:tr w:rsidR="003772C7" w:rsidRPr="00B12BD5" w14:paraId="33B716AF" w14:textId="77777777" w:rsidTr="00F23125">
        <w:tc>
          <w:tcPr>
            <w:tcW w:w="1861" w:type="dxa"/>
          </w:tcPr>
          <w:p w14:paraId="729672EA" w14:textId="3DE5426C" w:rsidR="003772C7" w:rsidRPr="00B12BD5" w:rsidRDefault="003772C7" w:rsidP="00E429B8">
            <w:pPr>
              <w:rPr>
                <w:rFonts w:ascii="Garamond" w:hAnsi="Garamond"/>
                <w:sz w:val="24"/>
                <w:szCs w:val="24"/>
              </w:rPr>
            </w:pPr>
            <w:r>
              <w:rPr>
                <w:rFonts w:ascii="Garamond" w:hAnsi="Garamond"/>
                <w:sz w:val="24"/>
                <w:szCs w:val="24"/>
              </w:rPr>
              <w:t xml:space="preserve">December </w:t>
            </w:r>
            <w:r w:rsidR="00F23125">
              <w:rPr>
                <w:rFonts w:ascii="Garamond" w:hAnsi="Garamond"/>
                <w:sz w:val="24"/>
                <w:szCs w:val="24"/>
              </w:rPr>
              <w:t>14-18</w:t>
            </w:r>
            <w:r>
              <w:rPr>
                <w:rFonts w:ascii="Garamond" w:hAnsi="Garamond"/>
                <w:sz w:val="24"/>
                <w:szCs w:val="24"/>
              </w:rPr>
              <w:t xml:space="preserve">, 2019 </w:t>
            </w:r>
          </w:p>
        </w:tc>
        <w:tc>
          <w:tcPr>
            <w:tcW w:w="6769" w:type="dxa"/>
          </w:tcPr>
          <w:p w14:paraId="10C3699B" w14:textId="77777777" w:rsidR="003772C7" w:rsidRPr="00B12BD5" w:rsidRDefault="003772C7" w:rsidP="00E429B8">
            <w:pPr>
              <w:jc w:val="center"/>
              <w:rPr>
                <w:rFonts w:ascii="Garamond" w:hAnsi="Garamond"/>
                <w:sz w:val="24"/>
                <w:szCs w:val="24"/>
              </w:rPr>
            </w:pPr>
            <w:r>
              <w:rPr>
                <w:rFonts w:ascii="Garamond" w:hAnsi="Garamond"/>
                <w:sz w:val="24"/>
                <w:szCs w:val="24"/>
              </w:rPr>
              <w:t xml:space="preserve">Final Exams </w:t>
            </w:r>
          </w:p>
        </w:tc>
      </w:tr>
    </w:tbl>
    <w:p w14:paraId="4F30180A" w14:textId="77777777" w:rsidR="008C1203" w:rsidRDefault="008C1203" w:rsidP="00C40CC0">
      <w:pPr>
        <w:rPr>
          <w:rFonts w:ascii="Garamond" w:hAnsi="Garamond"/>
          <w:b/>
          <w:sz w:val="24"/>
          <w:szCs w:val="24"/>
        </w:rPr>
      </w:pPr>
    </w:p>
    <w:p w14:paraId="031711C7" w14:textId="77777777" w:rsidR="008C1203" w:rsidRPr="00B12BD5" w:rsidRDefault="008C1203" w:rsidP="00C40CC0">
      <w:pPr>
        <w:rPr>
          <w:rFonts w:ascii="Garamond" w:hAnsi="Garamond"/>
          <w:b/>
          <w:sz w:val="24"/>
          <w:szCs w:val="24"/>
        </w:rPr>
      </w:pPr>
    </w:p>
    <w:p w14:paraId="6C913FFE" w14:textId="77777777" w:rsidR="00E246F2" w:rsidRPr="00B12BD5" w:rsidRDefault="00E246F2" w:rsidP="00C40CC0">
      <w:pPr>
        <w:rPr>
          <w:rFonts w:ascii="Garamond" w:hAnsi="Garamond"/>
          <w:b/>
          <w:sz w:val="24"/>
          <w:szCs w:val="24"/>
        </w:rPr>
      </w:pPr>
    </w:p>
    <w:sectPr w:rsidR="00E246F2" w:rsidRPr="00B12BD5" w:rsidSect="001C4741">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3D8E" w14:textId="77777777" w:rsidR="007B185F" w:rsidRDefault="007B185F" w:rsidP="00C40CC0">
      <w:pPr>
        <w:spacing w:after="0" w:line="240" w:lineRule="auto"/>
      </w:pPr>
      <w:r>
        <w:separator/>
      </w:r>
    </w:p>
  </w:endnote>
  <w:endnote w:type="continuationSeparator" w:id="0">
    <w:p w14:paraId="7B809A65" w14:textId="77777777" w:rsidR="007B185F" w:rsidRDefault="007B185F" w:rsidP="00C4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F47E" w14:textId="77777777" w:rsidR="007B185F" w:rsidRDefault="007B185F" w:rsidP="00C40CC0">
      <w:pPr>
        <w:spacing w:after="0" w:line="240" w:lineRule="auto"/>
      </w:pPr>
      <w:r>
        <w:separator/>
      </w:r>
    </w:p>
  </w:footnote>
  <w:footnote w:type="continuationSeparator" w:id="0">
    <w:p w14:paraId="34861CF2" w14:textId="77777777" w:rsidR="007B185F" w:rsidRDefault="007B185F" w:rsidP="00C4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EF72" w14:textId="77777777" w:rsidR="00BB44B4" w:rsidRDefault="00BB44B4" w:rsidP="009B0D5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021DC1C" w14:textId="77777777" w:rsidR="00BB44B4" w:rsidRDefault="00BB44B4" w:rsidP="009B0D5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C331" w14:textId="77777777" w:rsidR="00BB44B4" w:rsidRPr="00B51718" w:rsidRDefault="00BB44B4" w:rsidP="009B0D52">
    <w:pPr>
      <w:pStyle w:val="Header"/>
      <w:framePr w:wrap="around" w:vAnchor="text" w:hAnchor="margin" w:y="1"/>
      <w:rPr>
        <w:rStyle w:val="PageNumber"/>
        <w:rFonts w:ascii="Garamond" w:hAnsi="Garamond"/>
        <w:sz w:val="24"/>
        <w:szCs w:val="24"/>
      </w:rPr>
    </w:pPr>
    <w:r w:rsidRPr="00B51718">
      <w:rPr>
        <w:rStyle w:val="PageNumber"/>
        <w:rFonts w:ascii="Garamond" w:hAnsi="Garamond"/>
        <w:sz w:val="24"/>
        <w:szCs w:val="24"/>
      </w:rPr>
      <w:fldChar w:fldCharType="begin"/>
    </w:r>
    <w:r w:rsidRPr="00B51718">
      <w:rPr>
        <w:rStyle w:val="PageNumber"/>
        <w:rFonts w:ascii="Garamond" w:hAnsi="Garamond"/>
        <w:sz w:val="24"/>
        <w:szCs w:val="24"/>
      </w:rPr>
      <w:instrText xml:space="preserve">PAGE  </w:instrText>
    </w:r>
    <w:r w:rsidRPr="00B51718">
      <w:rPr>
        <w:rStyle w:val="PageNumber"/>
        <w:rFonts w:ascii="Garamond" w:hAnsi="Garamond"/>
        <w:sz w:val="24"/>
        <w:szCs w:val="24"/>
      </w:rPr>
      <w:fldChar w:fldCharType="separate"/>
    </w:r>
    <w:r w:rsidR="003F061E">
      <w:rPr>
        <w:rStyle w:val="PageNumber"/>
        <w:rFonts w:ascii="Garamond" w:hAnsi="Garamond"/>
        <w:noProof/>
        <w:sz w:val="24"/>
        <w:szCs w:val="24"/>
      </w:rPr>
      <w:t>1</w:t>
    </w:r>
    <w:r w:rsidRPr="00B51718">
      <w:rPr>
        <w:rStyle w:val="PageNumber"/>
        <w:rFonts w:ascii="Garamond" w:hAnsi="Garamond"/>
        <w:sz w:val="24"/>
        <w:szCs w:val="24"/>
      </w:rPr>
      <w:fldChar w:fldCharType="end"/>
    </w:r>
  </w:p>
  <w:p w14:paraId="5003F336" w14:textId="77777777" w:rsidR="00BB44B4" w:rsidRPr="00C93CC0" w:rsidRDefault="00BB44B4" w:rsidP="009B0D52">
    <w:pPr>
      <w:pStyle w:val="Header"/>
      <w:ind w:firstLine="360"/>
      <w:jc w:val="right"/>
      <w:rPr>
        <w:rFonts w:ascii="Garamond" w:hAnsi="Garamond"/>
        <w:sz w:val="24"/>
        <w:szCs w:val="24"/>
      </w:rPr>
    </w:pPr>
    <w:r w:rsidRPr="00C93CC0">
      <w:rPr>
        <w:rFonts w:ascii="Garamond" w:hAnsi="Garamond"/>
        <w:sz w:val="24"/>
        <w:szCs w:val="24"/>
      </w:rPr>
      <w:t xml:space="preserve">The Politics of </w:t>
    </w:r>
    <w:r>
      <w:rPr>
        <w:rFonts w:ascii="Garamond" w:hAnsi="Garamond"/>
        <w:sz w:val="24"/>
        <w:szCs w:val="24"/>
      </w:rPr>
      <w:t>Race</w:t>
    </w:r>
    <w:r w:rsidRPr="00C93CC0">
      <w:rPr>
        <w:rFonts w:ascii="Garamond" w:hAnsi="Garamond"/>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3B2"/>
    <w:multiLevelType w:val="hybridMultilevel"/>
    <w:tmpl w:val="D3FE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5DDF"/>
    <w:multiLevelType w:val="hybridMultilevel"/>
    <w:tmpl w:val="EA021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C2BE9"/>
    <w:multiLevelType w:val="hybridMultilevel"/>
    <w:tmpl w:val="ACF84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3377"/>
    <w:multiLevelType w:val="hybridMultilevel"/>
    <w:tmpl w:val="4E965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4887"/>
    <w:multiLevelType w:val="hybridMultilevel"/>
    <w:tmpl w:val="4F54D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81C74"/>
    <w:multiLevelType w:val="hybridMultilevel"/>
    <w:tmpl w:val="6CCA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1D4B"/>
    <w:multiLevelType w:val="hybridMultilevel"/>
    <w:tmpl w:val="02FCF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8FD"/>
    <w:multiLevelType w:val="hybridMultilevel"/>
    <w:tmpl w:val="F9143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72720"/>
    <w:multiLevelType w:val="hybridMultilevel"/>
    <w:tmpl w:val="85CA2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07AC8"/>
    <w:multiLevelType w:val="multilevel"/>
    <w:tmpl w:val="502AEB7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9F62CFB"/>
    <w:multiLevelType w:val="hybridMultilevel"/>
    <w:tmpl w:val="8744DB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5A0D73"/>
    <w:multiLevelType w:val="hybridMultilevel"/>
    <w:tmpl w:val="6A0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043EB"/>
    <w:multiLevelType w:val="hybridMultilevel"/>
    <w:tmpl w:val="854E8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712C2"/>
    <w:multiLevelType w:val="hybridMultilevel"/>
    <w:tmpl w:val="9CD2A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0C4A"/>
    <w:multiLevelType w:val="multilevel"/>
    <w:tmpl w:val="3370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E05227"/>
    <w:multiLevelType w:val="multilevel"/>
    <w:tmpl w:val="EC20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36089E"/>
    <w:multiLevelType w:val="hybridMultilevel"/>
    <w:tmpl w:val="8752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F7E22"/>
    <w:multiLevelType w:val="hybridMultilevel"/>
    <w:tmpl w:val="7E5E6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183B"/>
    <w:multiLevelType w:val="hybridMultilevel"/>
    <w:tmpl w:val="6E7E7B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0E5E05"/>
    <w:multiLevelType w:val="multilevel"/>
    <w:tmpl w:val="59E0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A74C66"/>
    <w:multiLevelType w:val="hybridMultilevel"/>
    <w:tmpl w:val="3C62E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461E02"/>
    <w:multiLevelType w:val="hybridMultilevel"/>
    <w:tmpl w:val="CE925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F6AAC"/>
    <w:multiLevelType w:val="hybridMultilevel"/>
    <w:tmpl w:val="2D7EA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61DD8"/>
    <w:multiLevelType w:val="hybridMultilevel"/>
    <w:tmpl w:val="2D36F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83D90"/>
    <w:multiLevelType w:val="hybridMultilevel"/>
    <w:tmpl w:val="E7BEE4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B6223"/>
    <w:multiLevelType w:val="hybridMultilevel"/>
    <w:tmpl w:val="403CB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B3592"/>
    <w:multiLevelType w:val="hybridMultilevel"/>
    <w:tmpl w:val="9CE8F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F3F80"/>
    <w:multiLevelType w:val="hybridMultilevel"/>
    <w:tmpl w:val="88B054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AC0E89"/>
    <w:multiLevelType w:val="hybridMultilevel"/>
    <w:tmpl w:val="C66A7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F5497"/>
    <w:multiLevelType w:val="hybridMultilevel"/>
    <w:tmpl w:val="D6CA83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D1F1A"/>
    <w:multiLevelType w:val="hybridMultilevel"/>
    <w:tmpl w:val="B2501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D3A67"/>
    <w:multiLevelType w:val="hybridMultilevel"/>
    <w:tmpl w:val="BBE4A5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75559"/>
    <w:multiLevelType w:val="hybridMultilevel"/>
    <w:tmpl w:val="19C2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451A3"/>
    <w:multiLevelType w:val="multilevel"/>
    <w:tmpl w:val="321E32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084DFA"/>
    <w:multiLevelType w:val="hybridMultilevel"/>
    <w:tmpl w:val="8F8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57116"/>
    <w:multiLevelType w:val="hybridMultilevel"/>
    <w:tmpl w:val="6F601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A355B"/>
    <w:multiLevelType w:val="hybridMultilevel"/>
    <w:tmpl w:val="3CBA3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441EB"/>
    <w:multiLevelType w:val="hybridMultilevel"/>
    <w:tmpl w:val="16F05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D44A8"/>
    <w:multiLevelType w:val="hybridMultilevel"/>
    <w:tmpl w:val="5D30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9"/>
  </w:num>
  <w:num w:numId="4">
    <w:abstractNumId w:val="14"/>
  </w:num>
  <w:num w:numId="5">
    <w:abstractNumId w:val="15"/>
  </w:num>
  <w:num w:numId="6">
    <w:abstractNumId w:val="17"/>
  </w:num>
  <w:num w:numId="7">
    <w:abstractNumId w:val="35"/>
  </w:num>
  <w:num w:numId="8">
    <w:abstractNumId w:val="26"/>
  </w:num>
  <w:num w:numId="9">
    <w:abstractNumId w:val="13"/>
  </w:num>
  <w:num w:numId="10">
    <w:abstractNumId w:val="16"/>
  </w:num>
  <w:num w:numId="11">
    <w:abstractNumId w:val="25"/>
  </w:num>
  <w:num w:numId="12">
    <w:abstractNumId w:val="8"/>
  </w:num>
  <w:num w:numId="13">
    <w:abstractNumId w:val="2"/>
  </w:num>
  <w:num w:numId="14">
    <w:abstractNumId w:val="22"/>
  </w:num>
  <w:num w:numId="15">
    <w:abstractNumId w:val="3"/>
  </w:num>
  <w:num w:numId="16">
    <w:abstractNumId w:val="21"/>
  </w:num>
  <w:num w:numId="17">
    <w:abstractNumId w:val="0"/>
  </w:num>
  <w:num w:numId="18">
    <w:abstractNumId w:val="24"/>
  </w:num>
  <w:num w:numId="19">
    <w:abstractNumId w:val="28"/>
  </w:num>
  <w:num w:numId="20">
    <w:abstractNumId w:val="6"/>
  </w:num>
  <w:num w:numId="21">
    <w:abstractNumId w:val="37"/>
  </w:num>
  <w:num w:numId="22">
    <w:abstractNumId w:val="30"/>
  </w:num>
  <w:num w:numId="23">
    <w:abstractNumId w:val="36"/>
  </w:num>
  <w:num w:numId="24">
    <w:abstractNumId w:val="23"/>
  </w:num>
  <w:num w:numId="25">
    <w:abstractNumId w:val="27"/>
  </w:num>
  <w:num w:numId="26">
    <w:abstractNumId w:val="10"/>
  </w:num>
  <w:num w:numId="27">
    <w:abstractNumId w:val="12"/>
  </w:num>
  <w:num w:numId="28">
    <w:abstractNumId w:val="7"/>
  </w:num>
  <w:num w:numId="29">
    <w:abstractNumId w:val="18"/>
  </w:num>
  <w:num w:numId="30">
    <w:abstractNumId w:val="4"/>
  </w:num>
  <w:num w:numId="31">
    <w:abstractNumId w:val="11"/>
  </w:num>
  <w:num w:numId="32">
    <w:abstractNumId w:val="32"/>
  </w:num>
  <w:num w:numId="33">
    <w:abstractNumId w:val="31"/>
  </w:num>
  <w:num w:numId="34">
    <w:abstractNumId w:val="9"/>
  </w:num>
  <w:num w:numId="35">
    <w:abstractNumId w:val="20"/>
  </w:num>
  <w:num w:numId="36">
    <w:abstractNumId w:val="33"/>
  </w:num>
  <w:num w:numId="37">
    <w:abstractNumId w:val="5"/>
  </w:num>
  <w:num w:numId="38">
    <w:abstractNumId w:val="3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C0"/>
    <w:rsid w:val="000377CC"/>
    <w:rsid w:val="000E7A87"/>
    <w:rsid w:val="001101C7"/>
    <w:rsid w:val="00151ED8"/>
    <w:rsid w:val="00163EDF"/>
    <w:rsid w:val="001962DE"/>
    <w:rsid w:val="001B0CE8"/>
    <w:rsid w:val="001C4741"/>
    <w:rsid w:val="002058D3"/>
    <w:rsid w:val="00256789"/>
    <w:rsid w:val="00270B78"/>
    <w:rsid w:val="002E208C"/>
    <w:rsid w:val="003772C7"/>
    <w:rsid w:val="003926D6"/>
    <w:rsid w:val="003A68EE"/>
    <w:rsid w:val="003A721B"/>
    <w:rsid w:val="003B3830"/>
    <w:rsid w:val="003E73D2"/>
    <w:rsid w:val="003F061E"/>
    <w:rsid w:val="003F3295"/>
    <w:rsid w:val="003F5DE6"/>
    <w:rsid w:val="00413E91"/>
    <w:rsid w:val="00446BF0"/>
    <w:rsid w:val="00497674"/>
    <w:rsid w:val="004D00B8"/>
    <w:rsid w:val="004E4774"/>
    <w:rsid w:val="005605E7"/>
    <w:rsid w:val="00585FC5"/>
    <w:rsid w:val="005B41C7"/>
    <w:rsid w:val="0061625D"/>
    <w:rsid w:val="006B4D19"/>
    <w:rsid w:val="00742A30"/>
    <w:rsid w:val="00752F25"/>
    <w:rsid w:val="0078367A"/>
    <w:rsid w:val="007B185F"/>
    <w:rsid w:val="007C038E"/>
    <w:rsid w:val="007E4D53"/>
    <w:rsid w:val="007F3B6D"/>
    <w:rsid w:val="00894303"/>
    <w:rsid w:val="008B332D"/>
    <w:rsid w:val="008C1203"/>
    <w:rsid w:val="008D75C6"/>
    <w:rsid w:val="009243B4"/>
    <w:rsid w:val="00946231"/>
    <w:rsid w:val="00947A93"/>
    <w:rsid w:val="00951E32"/>
    <w:rsid w:val="009707D8"/>
    <w:rsid w:val="00975252"/>
    <w:rsid w:val="009B0D52"/>
    <w:rsid w:val="00A445D0"/>
    <w:rsid w:val="00A77927"/>
    <w:rsid w:val="00A77FE1"/>
    <w:rsid w:val="00AC71E1"/>
    <w:rsid w:val="00B018A7"/>
    <w:rsid w:val="00B12BD5"/>
    <w:rsid w:val="00B377C1"/>
    <w:rsid w:val="00BA26CE"/>
    <w:rsid w:val="00BA71F7"/>
    <w:rsid w:val="00BA77BC"/>
    <w:rsid w:val="00BB28E7"/>
    <w:rsid w:val="00BB44B4"/>
    <w:rsid w:val="00C40CC0"/>
    <w:rsid w:val="00C81538"/>
    <w:rsid w:val="00CE1272"/>
    <w:rsid w:val="00D17D5E"/>
    <w:rsid w:val="00D96102"/>
    <w:rsid w:val="00DC3DA0"/>
    <w:rsid w:val="00E03EFD"/>
    <w:rsid w:val="00E03FBB"/>
    <w:rsid w:val="00E246F2"/>
    <w:rsid w:val="00E96223"/>
    <w:rsid w:val="00EE3DC3"/>
    <w:rsid w:val="00EE58DA"/>
    <w:rsid w:val="00F23125"/>
    <w:rsid w:val="00F54B34"/>
    <w:rsid w:val="00F84131"/>
    <w:rsid w:val="00FA18EF"/>
    <w:rsid w:val="00FB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8BD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0CC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CC0"/>
    <w:rPr>
      <w:color w:val="0000FF" w:themeColor="hyperlink"/>
      <w:u w:val="single"/>
    </w:rPr>
  </w:style>
  <w:style w:type="paragraph" w:styleId="NormalWeb">
    <w:name w:val="Normal (Web)"/>
    <w:basedOn w:val="Normal"/>
    <w:uiPriority w:val="99"/>
    <w:unhideWhenUsed/>
    <w:rsid w:val="00C40CC0"/>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C4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CC0"/>
    <w:pPr>
      <w:ind w:left="720"/>
      <w:contextualSpacing/>
    </w:pPr>
  </w:style>
  <w:style w:type="paragraph" w:styleId="Header">
    <w:name w:val="header"/>
    <w:basedOn w:val="Normal"/>
    <w:link w:val="HeaderChar"/>
    <w:uiPriority w:val="99"/>
    <w:unhideWhenUsed/>
    <w:rsid w:val="00C40C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0CC0"/>
    <w:rPr>
      <w:rFonts w:eastAsiaTheme="minorHAnsi"/>
      <w:sz w:val="22"/>
      <w:szCs w:val="22"/>
    </w:rPr>
  </w:style>
  <w:style w:type="character" w:styleId="PageNumber">
    <w:name w:val="page number"/>
    <w:basedOn w:val="DefaultParagraphFont"/>
    <w:uiPriority w:val="99"/>
    <w:semiHidden/>
    <w:unhideWhenUsed/>
    <w:rsid w:val="00C40CC0"/>
  </w:style>
  <w:style w:type="paragraph" w:styleId="Footer">
    <w:name w:val="footer"/>
    <w:basedOn w:val="Normal"/>
    <w:link w:val="FooterChar"/>
    <w:uiPriority w:val="99"/>
    <w:unhideWhenUsed/>
    <w:rsid w:val="00C40C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0CC0"/>
    <w:rPr>
      <w:rFonts w:eastAsiaTheme="minorHAnsi"/>
      <w:sz w:val="22"/>
      <w:szCs w:val="22"/>
    </w:rPr>
  </w:style>
  <w:style w:type="paragraph" w:customStyle="1" w:styleId="Normal1">
    <w:name w:val="Normal1"/>
    <w:rsid w:val="007C038E"/>
    <w:pPr>
      <w:spacing w:line="276" w:lineRule="auto"/>
    </w:pPr>
    <w:rPr>
      <w:rFonts w:ascii="Arial" w:eastAsia="Arial" w:hAnsi="Arial" w:cs="Arial"/>
      <w:color w:val="000000"/>
      <w:sz w:val="22"/>
      <w:szCs w:val="22"/>
    </w:rPr>
  </w:style>
  <w:style w:type="table" w:styleId="GridTable3">
    <w:name w:val="Grid Table 3"/>
    <w:basedOn w:val="TableNormal"/>
    <w:uiPriority w:val="48"/>
    <w:rsid w:val="00E246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7954">
      <w:bodyDiv w:val="1"/>
      <w:marLeft w:val="0"/>
      <w:marRight w:val="0"/>
      <w:marTop w:val="0"/>
      <w:marBottom w:val="0"/>
      <w:divBdr>
        <w:top w:val="none" w:sz="0" w:space="0" w:color="auto"/>
        <w:left w:val="none" w:sz="0" w:space="0" w:color="auto"/>
        <w:bottom w:val="none" w:sz="0" w:space="0" w:color="auto"/>
        <w:right w:val="none" w:sz="0" w:space="0" w:color="auto"/>
      </w:divBdr>
      <w:divsChild>
        <w:div w:id="1940678299">
          <w:marLeft w:val="0"/>
          <w:marRight w:val="0"/>
          <w:marTop w:val="0"/>
          <w:marBottom w:val="0"/>
          <w:divBdr>
            <w:top w:val="none" w:sz="0" w:space="0" w:color="auto"/>
            <w:left w:val="none" w:sz="0" w:space="0" w:color="auto"/>
            <w:bottom w:val="none" w:sz="0" w:space="0" w:color="auto"/>
            <w:right w:val="none" w:sz="0" w:space="0" w:color="auto"/>
          </w:divBdr>
          <w:divsChild>
            <w:div w:id="2067099968">
              <w:marLeft w:val="0"/>
              <w:marRight w:val="0"/>
              <w:marTop w:val="0"/>
              <w:marBottom w:val="0"/>
              <w:divBdr>
                <w:top w:val="none" w:sz="0" w:space="0" w:color="auto"/>
                <w:left w:val="none" w:sz="0" w:space="0" w:color="auto"/>
                <w:bottom w:val="none" w:sz="0" w:space="0" w:color="auto"/>
                <w:right w:val="none" w:sz="0" w:space="0" w:color="auto"/>
              </w:divBdr>
              <w:divsChild>
                <w:div w:id="997685103">
                  <w:marLeft w:val="0"/>
                  <w:marRight w:val="0"/>
                  <w:marTop w:val="0"/>
                  <w:marBottom w:val="0"/>
                  <w:divBdr>
                    <w:top w:val="none" w:sz="0" w:space="0" w:color="auto"/>
                    <w:left w:val="none" w:sz="0" w:space="0" w:color="auto"/>
                    <w:bottom w:val="none" w:sz="0" w:space="0" w:color="auto"/>
                    <w:right w:val="none" w:sz="0" w:space="0" w:color="auto"/>
                  </w:divBdr>
                </w:div>
              </w:divsChild>
            </w:div>
            <w:div w:id="196042231">
              <w:marLeft w:val="0"/>
              <w:marRight w:val="0"/>
              <w:marTop w:val="0"/>
              <w:marBottom w:val="0"/>
              <w:divBdr>
                <w:top w:val="none" w:sz="0" w:space="0" w:color="auto"/>
                <w:left w:val="none" w:sz="0" w:space="0" w:color="auto"/>
                <w:bottom w:val="none" w:sz="0" w:space="0" w:color="auto"/>
                <w:right w:val="none" w:sz="0" w:space="0" w:color="auto"/>
              </w:divBdr>
              <w:divsChild>
                <w:div w:id="11998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3603">
      <w:bodyDiv w:val="1"/>
      <w:marLeft w:val="0"/>
      <w:marRight w:val="0"/>
      <w:marTop w:val="0"/>
      <w:marBottom w:val="0"/>
      <w:divBdr>
        <w:top w:val="none" w:sz="0" w:space="0" w:color="auto"/>
        <w:left w:val="none" w:sz="0" w:space="0" w:color="auto"/>
        <w:bottom w:val="none" w:sz="0" w:space="0" w:color="auto"/>
        <w:right w:val="none" w:sz="0" w:space="0" w:color="auto"/>
      </w:divBdr>
      <w:divsChild>
        <w:div w:id="1326739304">
          <w:marLeft w:val="0"/>
          <w:marRight w:val="0"/>
          <w:marTop w:val="0"/>
          <w:marBottom w:val="0"/>
          <w:divBdr>
            <w:top w:val="none" w:sz="0" w:space="0" w:color="auto"/>
            <w:left w:val="none" w:sz="0" w:space="0" w:color="auto"/>
            <w:bottom w:val="none" w:sz="0" w:space="0" w:color="auto"/>
            <w:right w:val="none" w:sz="0" w:space="0" w:color="auto"/>
          </w:divBdr>
          <w:divsChild>
            <w:div w:id="624502388">
              <w:marLeft w:val="0"/>
              <w:marRight w:val="0"/>
              <w:marTop w:val="0"/>
              <w:marBottom w:val="0"/>
              <w:divBdr>
                <w:top w:val="none" w:sz="0" w:space="0" w:color="auto"/>
                <w:left w:val="none" w:sz="0" w:space="0" w:color="auto"/>
                <w:bottom w:val="none" w:sz="0" w:space="0" w:color="auto"/>
                <w:right w:val="none" w:sz="0" w:space="0" w:color="auto"/>
              </w:divBdr>
              <w:divsChild>
                <w:div w:id="1260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4032">
      <w:bodyDiv w:val="1"/>
      <w:marLeft w:val="0"/>
      <w:marRight w:val="0"/>
      <w:marTop w:val="0"/>
      <w:marBottom w:val="0"/>
      <w:divBdr>
        <w:top w:val="none" w:sz="0" w:space="0" w:color="auto"/>
        <w:left w:val="none" w:sz="0" w:space="0" w:color="auto"/>
        <w:bottom w:val="none" w:sz="0" w:space="0" w:color="auto"/>
        <w:right w:val="none" w:sz="0" w:space="0" w:color="auto"/>
      </w:divBdr>
      <w:divsChild>
        <w:div w:id="359863693">
          <w:marLeft w:val="0"/>
          <w:marRight w:val="0"/>
          <w:marTop w:val="0"/>
          <w:marBottom w:val="0"/>
          <w:divBdr>
            <w:top w:val="none" w:sz="0" w:space="0" w:color="auto"/>
            <w:left w:val="none" w:sz="0" w:space="0" w:color="auto"/>
            <w:bottom w:val="none" w:sz="0" w:space="0" w:color="auto"/>
            <w:right w:val="none" w:sz="0" w:space="0" w:color="auto"/>
          </w:divBdr>
          <w:divsChild>
            <w:div w:id="711265488">
              <w:marLeft w:val="0"/>
              <w:marRight w:val="0"/>
              <w:marTop w:val="0"/>
              <w:marBottom w:val="0"/>
              <w:divBdr>
                <w:top w:val="none" w:sz="0" w:space="0" w:color="auto"/>
                <w:left w:val="none" w:sz="0" w:space="0" w:color="auto"/>
                <w:bottom w:val="none" w:sz="0" w:space="0" w:color="auto"/>
                <w:right w:val="none" w:sz="0" w:space="0" w:color="auto"/>
              </w:divBdr>
              <w:divsChild>
                <w:div w:id="15746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ittriley.com" TargetMode="External"/><Relationship Id="rId13" Type="http://schemas.openxmlformats.org/officeDocument/2006/relationships/hyperlink" Target="javascript:__doLinkPostBack('','mdb~~aph%7C%7Cjdb~~aphjnh%7C%7Css~~JN%20%22Political%20Research%20Quarterly%22%7C%7Csl~~j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mmittriley@depauw.edu" TargetMode="External"/><Relationship Id="rId12" Type="http://schemas.openxmlformats.org/officeDocument/2006/relationships/hyperlink" Target="http://www.jstor.org.duproxy.palni.edu/action/doBasicSearch?group=none&amp;wc=on&amp;so=rel&amp;fc=off&amp;acc=on&amp;hp=25&amp;Query=au:%22Marjorie+Randon+Hershey%22&amp;si=1" TargetMode="External"/><Relationship Id="rId17" Type="http://schemas.openxmlformats.org/officeDocument/2006/relationships/hyperlink" Target="http://www.jstor.org.duproxy.palni.edu/action/doBasicSearch?group=none&amp;wc=on&amp;so=rel&amp;fc=off&amp;acc=on&amp;hp=25&amp;Query=au:%22David+C.+Wilson%22&amp;si=1" TargetMode="External"/><Relationship Id="rId2" Type="http://schemas.openxmlformats.org/officeDocument/2006/relationships/styles" Target="styles.xml"/><Relationship Id="rId16" Type="http://schemas.openxmlformats.org/officeDocument/2006/relationships/hyperlink" Target="http://www.jstor.org.duproxy.palni.edu/action/doBasicSearch?group=none&amp;wc=on&amp;so=rel&amp;fc=off&amp;acc=on&amp;hp=25&amp;Query=au:%22Michael+W.+Wagner%22&amp;si=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duproxy.palni.edu/stable/20452378?Search=yes&amp;resultItemClick=true&amp;searchText=voter&amp;searchText=id&amp;searchText=laws&amp;searchUri=%2Faction%2FdoBasicSearch%3FQuery%3Dvoter%2Bid%2Blaws%26amp%3Bprq%3DRacial%2BThreat%26amp%3Bgroup%3Dnone%26amp%3Bwc%3Don%26amp%3Bso%3Drel%26amp%3Bfc%3Doff%26amp%3Bacc%3Don%26amp%3Bhp%3D25" TargetMode="External"/><Relationship Id="rId5" Type="http://schemas.openxmlformats.org/officeDocument/2006/relationships/footnotes" Target="footnotes.xml"/><Relationship Id="rId15" Type="http://schemas.openxmlformats.org/officeDocument/2006/relationships/hyperlink" Target="http://www.jstor.org.duproxy.palni.edu/action/doBasicSearch?group=none&amp;wc=on&amp;so=rel&amp;fc=off&amp;acc=on&amp;hp=25&amp;Query=au:%22Jason+D.+Mycoff%22&amp;si=1" TargetMode="External"/><Relationship Id="rId10" Type="http://schemas.openxmlformats.org/officeDocument/2006/relationships/hyperlink" Target="http://www.nytimes.com/2016/06/07/us/in-mississippi-town-some-fear-school-desegregation-ruling-may-backfire.html?_r=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acebook.com/eyrile3rdphd/?fref=ts" TargetMode="External"/><Relationship Id="rId14" Type="http://schemas.openxmlformats.org/officeDocument/2006/relationships/hyperlink" Target="http://www.jstor.org.duproxy.palni.edu/stable/20452385?Search=yes&amp;resultItemClick=true&amp;searchText=voter&amp;searchText=id&amp;searchText=laws&amp;searchUri=%2Faction%2FdoBasicSearch%3FQuery%3Dvoter%2Bid%2Blaws%26amp%3Bprq%3DRacial%2BThreat%26amp%3Bgroup%3Dnone%26amp%3Bwc%3Don%26amp%3Bso%3Drel%26amp%3Bfc%3Doff%26amp%3Bacc%3Don%26amp%3Bhp%3D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depauw</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depauw</dc:creator>
  <cp:keywords/>
  <dc:description/>
  <cp:lastModifiedBy>Microsoft Office User</cp:lastModifiedBy>
  <cp:revision>5</cp:revision>
  <cp:lastPrinted>2016-08-24T16:02:00Z</cp:lastPrinted>
  <dcterms:created xsi:type="dcterms:W3CDTF">2020-08-31T14:36:00Z</dcterms:created>
  <dcterms:modified xsi:type="dcterms:W3CDTF">2020-09-03T19:56:00Z</dcterms:modified>
</cp:coreProperties>
</file>